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FF" w:rsidRDefault="000A4460">
      <w:pPr>
        <w:jc w:val="center"/>
        <w:rPr>
          <w:rFonts w:asciiTheme="minorHAnsi" w:eastAsia="Times New Roman" w:hAnsiTheme="minorHAnsi" w:cstheme="minorHAnsi"/>
          <w:b/>
          <w:bCs/>
          <w:lang w:eastAsia="pt-BR"/>
        </w:rPr>
      </w:pPr>
      <w:r>
        <w:rPr>
          <w:rFonts w:asciiTheme="minorHAnsi" w:eastAsia="Times New Roman" w:hAnsiTheme="minorHAnsi" w:cstheme="minorHAnsi"/>
          <w:b/>
          <w:bCs/>
          <w:lang w:eastAsia="pt-BR"/>
        </w:rPr>
        <w:t>TERMO DE REFERÊNCIA</w:t>
      </w:r>
    </w:p>
    <w:p w:rsidR="008719FF" w:rsidRDefault="008719FF">
      <w:pPr>
        <w:keepNext/>
        <w:jc w:val="center"/>
        <w:outlineLvl w:val="7"/>
        <w:rPr>
          <w:rFonts w:asciiTheme="minorHAnsi" w:eastAsia="Times New Roman" w:hAnsiTheme="minorHAnsi" w:cstheme="minorHAnsi"/>
          <w:b/>
          <w:iCs/>
          <w:lang w:eastAsia="pt-BR"/>
        </w:rPr>
      </w:pPr>
    </w:p>
    <w:p w:rsidR="008719FF" w:rsidRDefault="000A4460">
      <w:pPr>
        <w:pStyle w:val="PargrafodaLista"/>
        <w:numPr>
          <w:ilvl w:val="0"/>
          <w:numId w:val="2"/>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b/>
          <w:bCs/>
          <w:color w:val="000000"/>
          <w:sz w:val="24"/>
          <w:szCs w:val="24"/>
          <w:u w:val="single"/>
          <w:lang w:eastAsia="zh-CN" w:bidi="hi-IN"/>
        </w:rPr>
        <w:t>DO OBJETO</w:t>
      </w:r>
      <w:r>
        <w:rPr>
          <w:rFonts w:asciiTheme="minorHAnsi" w:eastAsia="Noto Sans CJK SC" w:hAnsiTheme="minorHAnsi" w:cstheme="minorHAnsi"/>
          <w:b/>
          <w:bCs/>
          <w:color w:val="000000"/>
          <w:sz w:val="24"/>
          <w:szCs w:val="24"/>
          <w:lang w:eastAsia="zh-CN" w:bidi="hi-IN"/>
        </w:rPr>
        <w:t>:</w:t>
      </w:r>
    </w:p>
    <w:p w:rsidR="00D55C6A" w:rsidRDefault="000A4460" w:rsidP="00D55C6A">
      <w:pPr>
        <w:pStyle w:val="PargrafodaLista"/>
        <w:numPr>
          <w:ilvl w:val="1"/>
          <w:numId w:val="4"/>
        </w:numPr>
        <w:spacing w:line="360" w:lineRule="auto"/>
        <w:contextualSpacing/>
        <w:jc w:val="both"/>
        <w:textAlignment w:val="baseline"/>
        <w:rPr>
          <w:rFonts w:asciiTheme="minorHAnsi" w:hAnsiTheme="minorHAnsi" w:cstheme="minorHAnsi"/>
          <w:b/>
          <w:color w:val="000000"/>
          <w:sz w:val="24"/>
          <w:szCs w:val="24"/>
        </w:rPr>
      </w:pPr>
      <w:r>
        <w:rPr>
          <w:rFonts w:asciiTheme="minorHAnsi" w:eastAsia="Noto Sans CJK SC" w:hAnsiTheme="minorHAnsi" w:cstheme="minorHAnsi"/>
          <w:color w:val="000000"/>
          <w:sz w:val="24"/>
          <w:szCs w:val="24"/>
          <w:lang w:eastAsia="zh-CN" w:bidi="hi-IN"/>
        </w:rPr>
        <w:t>Abertura de processo licitatório</w:t>
      </w:r>
      <w:r w:rsidR="00C632AB">
        <w:rPr>
          <w:rFonts w:asciiTheme="minorHAnsi" w:eastAsia="Noto Sans CJK SC" w:hAnsiTheme="minorHAnsi" w:cstheme="minorHAnsi"/>
          <w:color w:val="000000"/>
          <w:sz w:val="24"/>
          <w:szCs w:val="24"/>
          <w:lang w:eastAsia="zh-CN" w:bidi="hi-IN"/>
        </w:rPr>
        <w:t xml:space="preserve"> </w:t>
      </w:r>
      <w:r>
        <w:rPr>
          <w:rFonts w:asciiTheme="minorHAnsi" w:eastAsia="Noto Sans CJK SC" w:hAnsiTheme="minorHAnsi" w:cstheme="minorHAnsi"/>
          <w:color w:val="000000"/>
          <w:sz w:val="24"/>
          <w:szCs w:val="24"/>
          <w:lang w:eastAsia="zh-CN" w:bidi="hi-IN"/>
        </w:rPr>
        <w:t xml:space="preserve">para </w:t>
      </w:r>
      <w:r>
        <w:rPr>
          <w:rFonts w:asciiTheme="minorHAnsi" w:eastAsia="Noto Sans CJK SC" w:hAnsiTheme="minorHAnsi" w:cstheme="minorHAnsi"/>
          <w:b/>
          <w:color w:val="000000"/>
          <w:sz w:val="24"/>
          <w:szCs w:val="24"/>
          <w:lang w:eastAsia="zh-CN" w:bidi="hi-IN"/>
        </w:rPr>
        <w:t>Contratação de empresa especializada para prestação de serviço de manutenção, com fornecimento de material, das instalações elétricas das unidades de saúde</w:t>
      </w:r>
      <w:r>
        <w:rPr>
          <w:rFonts w:asciiTheme="minorHAnsi" w:eastAsia="Noto Sans CJK SC" w:hAnsiTheme="minorHAnsi" w:cstheme="minorHAnsi"/>
          <w:color w:val="000000"/>
          <w:sz w:val="24"/>
          <w:szCs w:val="24"/>
          <w:lang w:eastAsia="zh-CN" w:bidi="hi-IN"/>
        </w:rPr>
        <w:t xml:space="preserve"> para a Secretaria Municipal de Saúde de Itajaí</w:t>
      </w:r>
      <w:r w:rsidR="00D55C6A">
        <w:rPr>
          <w:rFonts w:asciiTheme="minorHAnsi" w:eastAsia="Noto Sans CJK SC" w:hAnsiTheme="minorHAnsi" w:cstheme="minorHAnsi"/>
          <w:color w:val="000000"/>
          <w:sz w:val="24"/>
          <w:szCs w:val="24"/>
          <w:lang w:eastAsia="zh-CN" w:bidi="hi-IN"/>
        </w:rPr>
        <w:t xml:space="preserve">, </w:t>
      </w:r>
      <w:r w:rsidR="00D55C6A">
        <w:rPr>
          <w:rFonts w:asciiTheme="minorHAnsi" w:hAnsiTheme="minorHAnsi" w:cstheme="minorHAnsi"/>
          <w:color w:val="000000"/>
          <w:sz w:val="24"/>
          <w:szCs w:val="24"/>
        </w:rPr>
        <w:t xml:space="preserve">para que seja gerado um contrato de prestação de serviços </w:t>
      </w:r>
      <w:r w:rsidR="0012266D">
        <w:rPr>
          <w:rFonts w:asciiTheme="minorHAnsi" w:hAnsiTheme="minorHAnsi" w:cstheme="minorHAnsi"/>
          <w:color w:val="000000"/>
          <w:sz w:val="24"/>
          <w:szCs w:val="24"/>
        </w:rPr>
        <w:t>por tempo determinado</w:t>
      </w:r>
      <w:r w:rsidR="00D55C6A">
        <w:rPr>
          <w:rFonts w:asciiTheme="minorHAnsi" w:hAnsiTheme="minorHAnsi" w:cstheme="minorHAnsi"/>
          <w:color w:val="000000"/>
          <w:sz w:val="24"/>
          <w:szCs w:val="24"/>
        </w:rPr>
        <w:t>;</w:t>
      </w:r>
    </w:p>
    <w:p w:rsidR="008719FF" w:rsidRPr="00D55C6A" w:rsidRDefault="000A4460" w:rsidP="00D55C6A">
      <w:pPr>
        <w:pStyle w:val="PargrafodaLista"/>
        <w:numPr>
          <w:ilvl w:val="1"/>
          <w:numId w:val="3"/>
        </w:numPr>
        <w:tabs>
          <w:tab w:val="clear" w:pos="0"/>
          <w:tab w:val="num" w:pos="-1701"/>
        </w:tabs>
        <w:spacing w:line="360" w:lineRule="auto"/>
        <w:jc w:val="both"/>
        <w:rPr>
          <w:rFonts w:asciiTheme="minorHAnsi" w:eastAsia="Noto Sans CJK SC" w:hAnsiTheme="minorHAnsi" w:cstheme="minorHAnsi"/>
          <w:sz w:val="24"/>
          <w:szCs w:val="24"/>
          <w:lang w:eastAsia="zh-CN" w:bidi="hi-IN"/>
        </w:rPr>
      </w:pPr>
      <w:r w:rsidRPr="00D55C6A">
        <w:rPr>
          <w:rFonts w:asciiTheme="minorHAnsi" w:eastAsia="Noto Sans CJK SC" w:hAnsiTheme="minorHAnsi" w:cstheme="minorHAnsi"/>
          <w:color w:val="000000"/>
          <w:sz w:val="24"/>
          <w:szCs w:val="24"/>
          <w:lang w:eastAsia="zh-CN" w:bidi="hi-IN"/>
        </w:rPr>
        <w:t xml:space="preserve">A prestação do serviço será em cima dos laudos técnicos já realizados nas unidades de saúde (vide ANEXO </w:t>
      </w:r>
      <w:r w:rsidR="00BD760C">
        <w:rPr>
          <w:rFonts w:asciiTheme="minorHAnsi" w:eastAsia="Noto Sans CJK SC" w:hAnsiTheme="minorHAnsi" w:cstheme="minorHAnsi"/>
          <w:color w:val="000000"/>
          <w:sz w:val="24"/>
          <w:szCs w:val="24"/>
          <w:lang w:eastAsia="zh-CN" w:bidi="hi-IN"/>
        </w:rPr>
        <w:t>I</w:t>
      </w:r>
      <w:r w:rsidRPr="00D55C6A">
        <w:rPr>
          <w:rFonts w:asciiTheme="minorHAnsi" w:eastAsia="Noto Sans CJK SC" w:hAnsiTheme="minorHAnsi" w:cstheme="minorHAnsi"/>
          <w:color w:val="000000"/>
          <w:sz w:val="24"/>
          <w:szCs w:val="24"/>
          <w:lang w:eastAsia="zh-CN" w:bidi="hi-IN"/>
        </w:rPr>
        <w:t>I);</w:t>
      </w:r>
    </w:p>
    <w:p w:rsidR="00D55C6A" w:rsidRDefault="00D55C6A" w:rsidP="00D55C6A">
      <w:pPr>
        <w:pStyle w:val="PargrafodaLista"/>
        <w:numPr>
          <w:ilvl w:val="1"/>
          <w:numId w:val="3"/>
        </w:numPr>
        <w:tabs>
          <w:tab w:val="left" w:pos="-7088"/>
        </w:tabs>
        <w:overflowPunct w:val="0"/>
        <w:spacing w:line="360" w:lineRule="auto"/>
        <w:ind w:right="-1"/>
        <w:contextualSpacing/>
        <w:jc w:val="both"/>
        <w:textAlignment w:val="baseline"/>
        <w:rPr>
          <w:rFonts w:asciiTheme="minorHAnsi" w:hAnsiTheme="minorHAnsi" w:cstheme="minorHAnsi"/>
          <w:sz w:val="24"/>
          <w:szCs w:val="24"/>
        </w:rPr>
      </w:pPr>
      <w:r>
        <w:rPr>
          <w:rFonts w:asciiTheme="minorHAnsi" w:hAnsiTheme="minorHAnsi" w:cstheme="minorHAnsi"/>
          <w:color w:val="000000"/>
          <w:sz w:val="24"/>
          <w:szCs w:val="24"/>
        </w:rPr>
        <w:t>O objeto licitado visa garantir o bom funcionamento da rede elétrica das unidades de saúde;</w:t>
      </w:r>
    </w:p>
    <w:p w:rsidR="00D55C6A" w:rsidRDefault="00D55C6A" w:rsidP="00D55C6A">
      <w:pPr>
        <w:pStyle w:val="PargrafodaLista"/>
        <w:numPr>
          <w:ilvl w:val="1"/>
          <w:numId w:val="3"/>
        </w:numPr>
        <w:overflowPunct w:val="0"/>
        <w:spacing w:line="360" w:lineRule="auto"/>
        <w:ind w:right="-1"/>
        <w:contextualSpacing/>
        <w:jc w:val="both"/>
        <w:textAlignment w:val="baseline"/>
        <w:rPr>
          <w:rFonts w:asciiTheme="minorHAnsi" w:hAnsiTheme="minorHAnsi" w:cstheme="minorHAnsi"/>
          <w:sz w:val="24"/>
          <w:szCs w:val="24"/>
        </w:rPr>
      </w:pPr>
      <w:r>
        <w:rPr>
          <w:rFonts w:asciiTheme="minorHAnsi" w:hAnsiTheme="minorHAnsi" w:cstheme="minorHAnsi"/>
          <w:color w:val="000000"/>
          <w:sz w:val="24"/>
          <w:szCs w:val="24"/>
        </w:rPr>
        <w:t xml:space="preserve">O contrato assinado em decorrência do edital terá validade </w:t>
      </w:r>
      <w:r w:rsidR="0012266D">
        <w:rPr>
          <w:rFonts w:asciiTheme="minorHAnsi" w:hAnsiTheme="minorHAnsi" w:cstheme="minorHAnsi"/>
          <w:color w:val="000000"/>
          <w:sz w:val="24"/>
          <w:szCs w:val="24"/>
        </w:rPr>
        <w:t>90 (noventa) dias</w:t>
      </w:r>
      <w:r>
        <w:rPr>
          <w:rFonts w:asciiTheme="minorHAnsi" w:hAnsiTheme="minorHAnsi" w:cstheme="minorHAnsi"/>
          <w:color w:val="000000"/>
          <w:sz w:val="24"/>
          <w:szCs w:val="24"/>
        </w:rPr>
        <w:t xml:space="preserve"> a partir da assinatura da ordem de início de serviços, </w:t>
      </w:r>
      <w:r>
        <w:rPr>
          <w:rFonts w:asciiTheme="minorHAnsi" w:hAnsiTheme="minorHAnsi" w:cstheme="minorHAnsi"/>
          <w:sz w:val="24"/>
          <w:szCs w:val="24"/>
        </w:rPr>
        <w:t xml:space="preserve">podendo ser renovado conforme a Lei nº </w:t>
      </w:r>
      <w:r w:rsidR="00470A85">
        <w:rPr>
          <w:rFonts w:asciiTheme="minorHAnsi" w:hAnsiTheme="minorHAnsi" w:cstheme="minorHAnsi"/>
          <w:sz w:val="24"/>
          <w:szCs w:val="24"/>
        </w:rPr>
        <w:t>8.666/93</w:t>
      </w:r>
      <w:r>
        <w:rPr>
          <w:rFonts w:asciiTheme="minorHAnsi" w:hAnsiTheme="minorHAnsi" w:cstheme="minorHAnsi"/>
          <w:sz w:val="24"/>
          <w:szCs w:val="24"/>
        </w:rPr>
        <w:t>;</w:t>
      </w:r>
    </w:p>
    <w:p w:rsidR="00D55C6A" w:rsidRDefault="009E7CD6">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 xml:space="preserve">O prazo para </w:t>
      </w:r>
      <w:r w:rsidR="00BD760C">
        <w:rPr>
          <w:rFonts w:asciiTheme="minorHAnsi" w:eastAsia="Noto Sans CJK SC" w:hAnsiTheme="minorHAnsi" w:cstheme="minorHAnsi"/>
          <w:color w:val="000000"/>
          <w:sz w:val="24"/>
          <w:szCs w:val="24"/>
          <w:lang w:eastAsia="zh-CN" w:bidi="hi-IN"/>
        </w:rPr>
        <w:t>início</w:t>
      </w:r>
      <w:r>
        <w:rPr>
          <w:rFonts w:asciiTheme="minorHAnsi" w:eastAsia="Noto Sans CJK SC" w:hAnsiTheme="minorHAnsi" w:cstheme="minorHAnsi"/>
          <w:color w:val="000000"/>
          <w:sz w:val="24"/>
          <w:szCs w:val="24"/>
          <w:lang w:eastAsia="zh-CN" w:bidi="hi-IN"/>
        </w:rPr>
        <w:t xml:space="preserve"> da execução dos serviços será imediato a partir da assinatura do contrato, ou seja, no mesmo dia.</w:t>
      </w:r>
    </w:p>
    <w:p w:rsidR="008719FF" w:rsidRDefault="008719FF">
      <w:pPr>
        <w:pStyle w:val="PargrafodaLista"/>
        <w:spacing w:line="360" w:lineRule="auto"/>
        <w:ind w:left="858"/>
        <w:jc w:val="both"/>
        <w:rPr>
          <w:rFonts w:asciiTheme="minorHAnsi" w:eastAsia="Noto Sans CJK SC" w:hAnsiTheme="minorHAnsi" w:cstheme="minorHAnsi"/>
          <w:sz w:val="24"/>
          <w:szCs w:val="24"/>
          <w:lang w:eastAsia="zh-CN" w:bidi="hi-IN"/>
        </w:rPr>
      </w:pPr>
    </w:p>
    <w:p w:rsidR="008719FF" w:rsidRDefault="000A4460">
      <w:pPr>
        <w:pStyle w:val="PargrafodaLista"/>
        <w:numPr>
          <w:ilvl w:val="0"/>
          <w:numId w:val="2"/>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DA JUSTIFICATIVA</w:t>
      </w:r>
    </w:p>
    <w:p w:rsidR="008719FF" w:rsidRDefault="008719FF">
      <w:pPr>
        <w:pStyle w:val="Default"/>
        <w:ind w:left="360"/>
        <w:jc w:val="both"/>
        <w:rPr>
          <w:rFonts w:ascii="Calibri" w:hAnsi="Calibri" w:cs="Calibri"/>
          <w:b/>
          <w:color w:val="auto"/>
          <w:sz w:val="21"/>
          <w:szCs w:val="21"/>
        </w:rPr>
      </w:pP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A contratação justifica-se pela necessidade do atendimento e da prestação de serviços de manutenção predial nas Unidades Básicas de Saúde, com rapidez e eficiência necessária ao bom andamento dos trabalhos;</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 xml:space="preserve">A manutenção elétrica pretendida visa executar um conjunto de atividades para garantir plena capacidade e condições de funcionamento contínuo, seguro e confiável dos ambientes de trabalho das unidades, preservando as características e desempenhos, mantendo o estado de uso ou de operação, bem como na recuperação deste estado, e ainda manter o patrimônio da </w:t>
      </w:r>
      <w:r w:rsidR="00FE7E3D">
        <w:rPr>
          <w:rFonts w:asciiTheme="minorHAnsi" w:eastAsia="Noto Sans CJK SC" w:hAnsiTheme="minorHAnsi" w:cstheme="minorHAnsi"/>
          <w:color w:val="000000"/>
          <w:sz w:val="24"/>
          <w:szCs w:val="24"/>
          <w:lang w:eastAsia="zh-CN" w:bidi="hi-IN"/>
        </w:rPr>
        <w:t>Secretaria Municipal de Saúde de Itajaí</w:t>
      </w:r>
      <w:r>
        <w:rPr>
          <w:rFonts w:asciiTheme="minorHAnsi" w:eastAsia="Noto Sans CJK SC" w:hAnsiTheme="minorHAnsi" w:cstheme="minorHAnsi"/>
          <w:color w:val="000000"/>
          <w:sz w:val="24"/>
          <w:szCs w:val="24"/>
          <w:lang w:eastAsia="zh-CN" w:bidi="hi-IN"/>
        </w:rPr>
        <w:t>;</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Essa contratação constitui-se na alternativa mais eficiente e eficaz para a Administração, na sua tarefa de zelar pelo patrimônio público e mantê-lo funcionando adequadamente para atender as atividades afins;</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Considerando que a Secretaria Municipal de Saúde não dispõe em seu quadro funcional de pessoal específico para execução rotineira dos serviços descritos, justifica-se a contratação da prestação dos serviços visando a execução das atividades de manutenção elétrica, pre</w:t>
      </w:r>
      <w:r>
        <w:rPr>
          <w:rFonts w:asciiTheme="minorHAnsi" w:eastAsia="Noto Sans CJK SC" w:hAnsiTheme="minorHAnsi" w:cstheme="minorHAnsi"/>
          <w:color w:val="000000"/>
          <w:sz w:val="24"/>
          <w:szCs w:val="24"/>
          <w:lang w:eastAsia="zh-CN" w:bidi="hi-IN"/>
        </w:rPr>
        <w:lastRenderedPageBreak/>
        <w:t>zando pela economicidade dos investimentos, a segurança e conforto dos usuários, das instalações, dos sistemas e dos equipamentos.</w:t>
      </w:r>
    </w:p>
    <w:p w:rsidR="008719FF" w:rsidRDefault="008719FF">
      <w:pPr>
        <w:pStyle w:val="PargrafodaLista"/>
        <w:spacing w:line="360" w:lineRule="auto"/>
        <w:ind w:left="858"/>
        <w:jc w:val="both"/>
        <w:rPr>
          <w:rFonts w:asciiTheme="minorHAnsi" w:eastAsia="Noto Sans CJK SC" w:hAnsiTheme="minorHAnsi" w:cstheme="minorHAnsi"/>
          <w:sz w:val="24"/>
          <w:szCs w:val="24"/>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DOS SERVIÇOS E VALORES DE REFERÊNCIAS:</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 xml:space="preserve">Valor global estimado: </w:t>
      </w:r>
      <w:r w:rsidR="00C647B2" w:rsidRPr="00C647B2">
        <w:rPr>
          <w:rFonts w:asciiTheme="minorHAnsi" w:eastAsia="Noto Sans CJK SC" w:hAnsiTheme="minorHAnsi" w:cstheme="minorHAnsi"/>
          <w:color w:val="000000"/>
          <w:sz w:val="24"/>
          <w:szCs w:val="24"/>
          <w:lang w:eastAsia="zh-CN" w:bidi="hi-IN"/>
        </w:rPr>
        <w:t>R$ 298.806,86 (duzentos e noventa e</w:t>
      </w:r>
      <w:r w:rsidR="00C647B2">
        <w:rPr>
          <w:rFonts w:asciiTheme="minorHAnsi" w:eastAsia="Noto Sans CJK SC" w:hAnsiTheme="minorHAnsi" w:cstheme="minorHAnsi"/>
          <w:color w:val="000000"/>
          <w:sz w:val="24"/>
          <w:szCs w:val="24"/>
          <w:lang w:eastAsia="zh-CN" w:bidi="hi-IN"/>
        </w:rPr>
        <w:t xml:space="preserve"> </w:t>
      </w:r>
      <w:r w:rsidR="00C647B2" w:rsidRPr="00C647B2">
        <w:rPr>
          <w:rFonts w:asciiTheme="minorHAnsi" w:eastAsia="Noto Sans CJK SC" w:hAnsiTheme="minorHAnsi" w:cstheme="minorHAnsi"/>
          <w:color w:val="000000"/>
          <w:sz w:val="24"/>
          <w:szCs w:val="24"/>
          <w:lang w:eastAsia="zh-CN" w:bidi="hi-IN"/>
        </w:rPr>
        <w:t>oito mil e oitocentos e seis reais e oitenta e seis centavos</w:t>
      </w:r>
      <w:r>
        <w:rPr>
          <w:rFonts w:asciiTheme="minorHAnsi" w:eastAsia="Noto Sans CJK SC" w:hAnsiTheme="minorHAnsi" w:cstheme="minorHAnsi"/>
          <w:color w:val="000000"/>
          <w:sz w:val="24"/>
          <w:szCs w:val="24"/>
          <w:lang w:eastAsia="zh-CN" w:bidi="hi-IN"/>
        </w:rPr>
        <w:t>);</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 xml:space="preserve">A adjudicação será pelo </w:t>
      </w:r>
      <w:r w:rsidRPr="00C647B2">
        <w:rPr>
          <w:rFonts w:asciiTheme="minorHAnsi" w:eastAsia="Noto Sans CJK SC" w:hAnsiTheme="minorHAnsi" w:cstheme="minorHAnsi"/>
          <w:b/>
          <w:color w:val="000000"/>
          <w:sz w:val="24"/>
          <w:szCs w:val="24"/>
          <w:lang w:eastAsia="zh-CN" w:bidi="hi-IN"/>
        </w:rPr>
        <w:t>menor preço por lote</w:t>
      </w:r>
      <w:r>
        <w:rPr>
          <w:rFonts w:asciiTheme="minorHAnsi" w:eastAsia="Noto Sans CJK SC" w:hAnsiTheme="minorHAnsi" w:cstheme="minorHAnsi"/>
          <w:color w:val="000000"/>
          <w:sz w:val="24"/>
          <w:szCs w:val="24"/>
          <w:lang w:eastAsia="zh-CN" w:bidi="hi-IN"/>
        </w:rPr>
        <w:t>;</w:t>
      </w:r>
    </w:p>
    <w:p w:rsidR="008719FF" w:rsidRDefault="000A4460">
      <w:pPr>
        <w:pStyle w:val="PargrafodaLista"/>
        <w:numPr>
          <w:ilvl w:val="1"/>
          <w:numId w:val="3"/>
        </w:numPr>
        <w:spacing w:line="360" w:lineRule="auto"/>
        <w:ind w:left="792"/>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Tabela de serviços:</w:t>
      </w:r>
    </w:p>
    <w:tbl>
      <w:tblPr>
        <w:tblW w:w="9355" w:type="dxa"/>
        <w:tblInd w:w="496" w:type="dxa"/>
        <w:tblLayout w:type="fixed"/>
        <w:tblCellMar>
          <w:left w:w="70" w:type="dxa"/>
          <w:right w:w="70" w:type="dxa"/>
        </w:tblCellMar>
        <w:tblLook w:val="04A0" w:firstRow="1" w:lastRow="0" w:firstColumn="1" w:lastColumn="0" w:noHBand="0" w:noVBand="1"/>
      </w:tblPr>
      <w:tblGrid>
        <w:gridCol w:w="714"/>
        <w:gridCol w:w="714"/>
        <w:gridCol w:w="2542"/>
        <w:gridCol w:w="991"/>
        <w:gridCol w:w="1020"/>
        <w:gridCol w:w="1816"/>
        <w:gridCol w:w="1558"/>
      </w:tblGrid>
      <w:tr w:rsidR="008719FF" w:rsidTr="00D061EE">
        <w:trPr>
          <w:trHeight w:val="380"/>
        </w:trPr>
        <w:tc>
          <w:tcPr>
            <w:tcW w:w="714" w:type="dxa"/>
            <w:tcBorders>
              <w:top w:val="single" w:sz="4" w:space="0" w:color="000000"/>
              <w:left w:val="single" w:sz="4" w:space="0" w:color="000000"/>
              <w:bottom w:val="single" w:sz="4" w:space="0" w:color="000000"/>
              <w:right w:val="single" w:sz="4" w:space="0" w:color="000000"/>
            </w:tcBorders>
            <w:shd w:val="clear" w:color="000000" w:fill="B8CCE4"/>
          </w:tcPr>
          <w:p w:rsidR="008719FF" w:rsidRDefault="000A4460">
            <w:pPr>
              <w:suppressAutoHyphens w:val="0"/>
              <w:jc w:val="center"/>
              <w:rPr>
                <w:rFonts w:asciiTheme="minorHAnsi" w:eastAsia="Times New Roman" w:hAnsiTheme="minorHAnsi" w:cstheme="minorHAnsi"/>
                <w:b/>
                <w:bCs/>
                <w:sz w:val="20"/>
                <w:szCs w:val="20"/>
                <w:lang w:eastAsia="pt-BR"/>
              </w:rPr>
            </w:pPr>
            <w:r>
              <w:rPr>
                <w:rFonts w:asciiTheme="minorHAnsi" w:eastAsia="Times New Roman" w:hAnsiTheme="minorHAnsi" w:cstheme="minorHAnsi"/>
                <w:b/>
                <w:bCs/>
                <w:sz w:val="20"/>
                <w:szCs w:val="20"/>
                <w:lang w:eastAsia="pt-BR"/>
              </w:rPr>
              <w:t>Lote</w:t>
            </w:r>
          </w:p>
        </w:tc>
        <w:tc>
          <w:tcPr>
            <w:tcW w:w="714" w:type="dxa"/>
            <w:tcBorders>
              <w:top w:val="single" w:sz="4" w:space="0" w:color="000000"/>
              <w:left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sz w:val="20"/>
                <w:szCs w:val="20"/>
                <w:lang w:eastAsia="pt-BR"/>
              </w:rPr>
            </w:pPr>
            <w:r>
              <w:rPr>
                <w:rFonts w:asciiTheme="minorHAnsi" w:eastAsia="Times New Roman" w:hAnsiTheme="minorHAnsi" w:cstheme="minorHAnsi"/>
                <w:b/>
                <w:bCs/>
                <w:sz w:val="20"/>
                <w:szCs w:val="20"/>
                <w:lang w:eastAsia="pt-BR"/>
              </w:rPr>
              <w:t>Item</w:t>
            </w:r>
          </w:p>
        </w:tc>
        <w:tc>
          <w:tcPr>
            <w:tcW w:w="2542" w:type="dxa"/>
            <w:tcBorders>
              <w:top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color w:val="000000"/>
                <w:sz w:val="20"/>
                <w:szCs w:val="20"/>
                <w:lang w:eastAsia="pt-BR"/>
              </w:rPr>
            </w:pPr>
            <w:r>
              <w:rPr>
                <w:rFonts w:asciiTheme="minorHAnsi" w:eastAsia="Times New Roman" w:hAnsiTheme="minorHAnsi" w:cstheme="minorHAnsi"/>
                <w:b/>
                <w:bCs/>
                <w:color w:val="000000"/>
                <w:sz w:val="20"/>
                <w:szCs w:val="20"/>
                <w:lang w:eastAsia="pt-BR"/>
              </w:rPr>
              <w:t>Material/Serviço</w:t>
            </w:r>
          </w:p>
        </w:tc>
        <w:tc>
          <w:tcPr>
            <w:tcW w:w="991" w:type="dxa"/>
            <w:tcBorders>
              <w:top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sz w:val="20"/>
                <w:szCs w:val="20"/>
                <w:lang w:eastAsia="pt-BR"/>
              </w:rPr>
            </w:pPr>
            <w:r>
              <w:rPr>
                <w:rFonts w:asciiTheme="minorHAnsi" w:eastAsia="Times New Roman" w:hAnsiTheme="minorHAnsi" w:cstheme="minorHAnsi"/>
                <w:b/>
                <w:bCs/>
                <w:sz w:val="20"/>
                <w:szCs w:val="20"/>
                <w:lang w:eastAsia="pt-BR"/>
              </w:rPr>
              <w:t>Medida</w:t>
            </w:r>
          </w:p>
        </w:tc>
        <w:tc>
          <w:tcPr>
            <w:tcW w:w="1020" w:type="dxa"/>
            <w:tcBorders>
              <w:top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sz w:val="20"/>
                <w:szCs w:val="20"/>
                <w:lang w:eastAsia="pt-BR"/>
              </w:rPr>
            </w:pPr>
            <w:r>
              <w:rPr>
                <w:rFonts w:asciiTheme="minorHAnsi" w:eastAsia="Times New Roman" w:hAnsiTheme="minorHAnsi" w:cstheme="minorHAnsi"/>
                <w:b/>
                <w:bCs/>
                <w:sz w:val="20"/>
                <w:szCs w:val="20"/>
                <w:lang w:eastAsia="pt-BR"/>
              </w:rPr>
              <w:t>QTD</w:t>
            </w:r>
          </w:p>
        </w:tc>
        <w:tc>
          <w:tcPr>
            <w:tcW w:w="1816" w:type="dxa"/>
            <w:tcBorders>
              <w:top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color w:val="000000"/>
                <w:sz w:val="20"/>
                <w:szCs w:val="20"/>
                <w:lang w:eastAsia="pt-BR"/>
              </w:rPr>
            </w:pPr>
            <w:r>
              <w:rPr>
                <w:rFonts w:asciiTheme="minorHAnsi" w:eastAsia="Times New Roman" w:hAnsiTheme="minorHAnsi" w:cstheme="minorHAnsi"/>
                <w:b/>
                <w:bCs/>
                <w:color w:val="000000"/>
                <w:sz w:val="20"/>
                <w:szCs w:val="20"/>
                <w:lang w:eastAsia="pt-BR"/>
              </w:rPr>
              <w:t>Média</w:t>
            </w:r>
          </w:p>
        </w:tc>
        <w:tc>
          <w:tcPr>
            <w:tcW w:w="1558" w:type="dxa"/>
            <w:tcBorders>
              <w:top w:val="single" w:sz="4" w:space="0" w:color="000000"/>
              <w:bottom w:val="single" w:sz="4" w:space="0" w:color="000000"/>
              <w:right w:val="single" w:sz="4" w:space="0" w:color="000000"/>
            </w:tcBorders>
            <w:shd w:val="clear" w:color="000000" w:fill="B8CCE4"/>
            <w:vAlign w:val="center"/>
          </w:tcPr>
          <w:p w:rsidR="008719FF" w:rsidRDefault="000A4460">
            <w:pPr>
              <w:suppressAutoHyphens w:val="0"/>
              <w:jc w:val="center"/>
              <w:rPr>
                <w:rFonts w:asciiTheme="minorHAnsi" w:eastAsia="Times New Roman" w:hAnsiTheme="minorHAnsi" w:cstheme="minorHAnsi"/>
                <w:b/>
                <w:bCs/>
                <w:color w:val="000000"/>
                <w:sz w:val="20"/>
                <w:szCs w:val="20"/>
                <w:lang w:eastAsia="pt-BR"/>
              </w:rPr>
            </w:pPr>
            <w:r>
              <w:rPr>
                <w:rFonts w:asciiTheme="minorHAnsi" w:eastAsia="Times New Roman" w:hAnsiTheme="minorHAnsi" w:cstheme="minorHAnsi"/>
                <w:b/>
                <w:bCs/>
                <w:color w:val="000000"/>
                <w:sz w:val="20"/>
                <w:szCs w:val="20"/>
                <w:lang w:eastAsia="pt-BR"/>
              </w:rPr>
              <w:t xml:space="preserve">Valor Total </w:t>
            </w:r>
          </w:p>
        </w:tc>
      </w:tr>
      <w:tr w:rsidR="00D061EE" w:rsidTr="00D061EE">
        <w:trPr>
          <w:trHeight w:val="315"/>
        </w:trPr>
        <w:tc>
          <w:tcPr>
            <w:tcW w:w="714" w:type="dxa"/>
            <w:vMerge w:val="restart"/>
            <w:tcBorders>
              <w:left w:val="single" w:sz="4" w:space="0" w:color="000000"/>
              <w:bottom w:val="single" w:sz="4" w:space="0" w:color="000000"/>
              <w:right w:val="single" w:sz="4" w:space="0" w:color="000000"/>
            </w:tcBorders>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1</w:t>
            </w: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UPA Cordeiros</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R$ 52.274,96</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R$ 52.274,96</w:t>
            </w:r>
          </w:p>
        </w:tc>
      </w:tr>
      <w:tr w:rsidR="00D061EE" w:rsidTr="00D061EE">
        <w:trPr>
          <w:trHeight w:val="315"/>
        </w:trPr>
        <w:tc>
          <w:tcPr>
            <w:tcW w:w="714" w:type="dxa"/>
            <w:vMerge/>
            <w:tcBorders>
              <w:left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02</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UPA CIS</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R$ 69.305,90</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R$ 69.305,90</w:t>
            </w:r>
          </w:p>
        </w:tc>
      </w:tr>
      <w:tr w:rsidR="00D061EE" w:rsidTr="00D061EE">
        <w:trPr>
          <w:trHeight w:val="315"/>
        </w:trPr>
        <w:tc>
          <w:tcPr>
            <w:tcW w:w="714" w:type="dxa"/>
            <w:vMerge/>
            <w:tcBorders>
              <w:left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03</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UBS Fazenda I</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R$ 26.071,24</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R$ 26.071,24</w:t>
            </w:r>
          </w:p>
        </w:tc>
      </w:tr>
      <w:tr w:rsidR="00D061EE" w:rsidTr="00D061EE">
        <w:trPr>
          <w:trHeight w:val="315"/>
        </w:trPr>
        <w:tc>
          <w:tcPr>
            <w:tcW w:w="714" w:type="dxa"/>
            <w:vMerge/>
            <w:tcBorders>
              <w:left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04</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UBS Jardim Esperança</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R$ 69.273,20</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R$ 69.273,20</w:t>
            </w:r>
          </w:p>
        </w:tc>
      </w:tr>
      <w:tr w:rsidR="00D061EE" w:rsidTr="00D061EE">
        <w:trPr>
          <w:trHeight w:val="315"/>
        </w:trPr>
        <w:tc>
          <w:tcPr>
            <w:tcW w:w="714" w:type="dxa"/>
            <w:vMerge/>
            <w:tcBorders>
              <w:left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05</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UBS Cordeiros</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R$ 38.011,24</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R$ 38.011,24</w:t>
            </w:r>
          </w:p>
        </w:tc>
      </w:tr>
      <w:tr w:rsidR="00D061EE" w:rsidTr="00D061EE">
        <w:trPr>
          <w:trHeight w:val="315"/>
        </w:trPr>
        <w:tc>
          <w:tcPr>
            <w:tcW w:w="714" w:type="dxa"/>
            <w:vMerge/>
            <w:tcBorders>
              <w:left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06</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Manutenção rede elétrica UBS Cidade Nova</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R$ 19.632,62</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R$ 19.632,62</w:t>
            </w:r>
          </w:p>
        </w:tc>
      </w:tr>
      <w:tr w:rsidR="00D061EE" w:rsidTr="00D061EE">
        <w:trPr>
          <w:trHeight w:val="315"/>
        </w:trPr>
        <w:tc>
          <w:tcPr>
            <w:tcW w:w="714" w:type="dxa"/>
            <w:vMerge/>
            <w:tcBorders>
              <w:left w:val="single" w:sz="4" w:space="0" w:color="000000"/>
              <w:bottom w:val="single" w:sz="4" w:space="0" w:color="000000"/>
              <w:right w:val="single" w:sz="4" w:space="0" w:color="000000"/>
            </w:tcBorders>
          </w:tcPr>
          <w:p w:rsidR="00D061EE" w:rsidRDefault="00D061EE">
            <w:pPr>
              <w:suppressAutoHyphens w:val="0"/>
              <w:jc w:val="center"/>
              <w:rPr>
                <w:rFonts w:asciiTheme="minorHAnsi" w:eastAsia="Times New Roman" w:hAnsiTheme="minorHAnsi" w:cstheme="minorHAnsi"/>
                <w:color w:val="000000"/>
                <w:sz w:val="20"/>
                <w:szCs w:val="20"/>
                <w:lang w:eastAsia="pt-BR"/>
              </w:rPr>
            </w:pPr>
          </w:p>
        </w:tc>
        <w:tc>
          <w:tcPr>
            <w:tcW w:w="714" w:type="dxa"/>
            <w:tcBorders>
              <w:left w:val="single" w:sz="4" w:space="0" w:color="000000"/>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07</w:t>
            </w:r>
          </w:p>
        </w:tc>
        <w:tc>
          <w:tcPr>
            <w:tcW w:w="2542" w:type="dxa"/>
            <w:tcBorders>
              <w:bottom w:val="single" w:sz="4" w:space="0" w:color="000000"/>
              <w:right w:val="single" w:sz="4" w:space="0" w:color="000000"/>
            </w:tcBorders>
            <w:shd w:val="clear" w:color="auto" w:fill="auto"/>
            <w:vAlign w:val="bottom"/>
          </w:tcPr>
          <w:p w:rsidR="00D061EE" w:rsidRDefault="00D061EE">
            <w:pPr>
              <w:suppressAutoHyphens w:val="0"/>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 xml:space="preserve">Manutenção rede elétrica UBS </w:t>
            </w:r>
            <w:proofErr w:type="spellStart"/>
            <w:r>
              <w:rPr>
                <w:rFonts w:asciiTheme="minorHAnsi" w:eastAsia="Times New Roman" w:hAnsiTheme="minorHAnsi" w:cstheme="minorHAnsi"/>
                <w:color w:val="000000"/>
                <w:sz w:val="20"/>
                <w:szCs w:val="20"/>
                <w:lang w:eastAsia="pt-BR"/>
              </w:rPr>
              <w:t>Promorar</w:t>
            </w:r>
            <w:proofErr w:type="spellEnd"/>
            <w:r>
              <w:rPr>
                <w:rFonts w:asciiTheme="minorHAnsi" w:eastAsia="Times New Roman" w:hAnsiTheme="minorHAnsi" w:cstheme="minorHAnsi"/>
                <w:color w:val="000000"/>
                <w:sz w:val="20"/>
                <w:szCs w:val="20"/>
                <w:lang w:eastAsia="pt-BR"/>
              </w:rPr>
              <w:t xml:space="preserve"> II</w:t>
            </w:r>
          </w:p>
        </w:tc>
        <w:tc>
          <w:tcPr>
            <w:tcW w:w="991"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Serviço</w:t>
            </w:r>
          </w:p>
        </w:tc>
        <w:tc>
          <w:tcPr>
            <w:tcW w:w="1020" w:type="dxa"/>
            <w:tcBorders>
              <w:bottom w:val="single" w:sz="4" w:space="0" w:color="000000"/>
              <w:right w:val="single" w:sz="4" w:space="0" w:color="000000"/>
            </w:tcBorders>
            <w:shd w:val="clear" w:color="auto" w:fill="auto"/>
            <w:vAlign w:val="center"/>
          </w:tcPr>
          <w:p w:rsidR="00D061EE" w:rsidRDefault="00D061EE">
            <w:pPr>
              <w:suppressAutoHyphens w:val="0"/>
              <w:jc w:val="center"/>
              <w:rPr>
                <w:rFonts w:asciiTheme="minorHAnsi" w:eastAsia="Times New Roman" w:hAnsiTheme="minorHAnsi" w:cstheme="minorHAnsi"/>
                <w:color w:val="000000"/>
                <w:sz w:val="20"/>
                <w:szCs w:val="20"/>
                <w:lang w:eastAsia="pt-BR"/>
              </w:rPr>
            </w:pPr>
            <w:r>
              <w:rPr>
                <w:rFonts w:asciiTheme="minorHAnsi" w:eastAsia="Times New Roman" w:hAnsiTheme="minorHAnsi" w:cstheme="minorHAnsi"/>
                <w:color w:val="000000"/>
                <w:sz w:val="20"/>
                <w:szCs w:val="20"/>
                <w:lang w:eastAsia="pt-BR"/>
              </w:rPr>
              <w:t>01</w:t>
            </w:r>
          </w:p>
        </w:tc>
        <w:tc>
          <w:tcPr>
            <w:tcW w:w="1816" w:type="dxa"/>
            <w:tcBorders>
              <w:bottom w:val="single" w:sz="4" w:space="0" w:color="000000"/>
              <w:right w:val="single" w:sz="4" w:space="0" w:color="000000"/>
            </w:tcBorders>
            <w:shd w:val="clear" w:color="000000" w:fill="FFFFFF"/>
            <w:vAlign w:val="center"/>
          </w:tcPr>
          <w:p w:rsidR="00D061EE" w:rsidRDefault="00D061E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R$ 24.237,70</w:t>
            </w:r>
          </w:p>
        </w:tc>
        <w:tc>
          <w:tcPr>
            <w:tcW w:w="1558" w:type="dxa"/>
            <w:tcBorders>
              <w:bottom w:val="single" w:sz="4" w:space="0" w:color="000000"/>
              <w:right w:val="single" w:sz="4" w:space="0" w:color="000000"/>
            </w:tcBorders>
            <w:shd w:val="clear" w:color="000000" w:fill="FFFFFF"/>
            <w:vAlign w:val="center"/>
          </w:tcPr>
          <w:p w:rsidR="00D061EE" w:rsidRDefault="00D061EE" w:rsidP="006D13DE">
            <w:pPr>
              <w:suppressAutoHyphens w:val="0"/>
              <w:jc w:val="center"/>
              <w:rPr>
                <w:rFonts w:asciiTheme="minorHAnsi" w:eastAsia="Times New Roman" w:hAnsiTheme="minorHAnsi" w:cstheme="minorHAnsi"/>
                <w:sz w:val="20"/>
                <w:szCs w:val="20"/>
                <w:lang w:eastAsia="pt-BR"/>
              </w:rPr>
            </w:pPr>
            <w:r>
              <w:rPr>
                <w:rFonts w:asciiTheme="minorHAnsi" w:eastAsia="Times New Roman" w:hAnsiTheme="minorHAnsi" w:cstheme="minorHAnsi"/>
                <w:sz w:val="20"/>
                <w:szCs w:val="20"/>
                <w:lang w:eastAsia="pt-BR"/>
              </w:rPr>
              <w:t>R$ 24.237,70</w:t>
            </w:r>
          </w:p>
        </w:tc>
      </w:tr>
    </w:tbl>
    <w:p w:rsidR="008719FF" w:rsidRDefault="008719FF">
      <w:pPr>
        <w:pStyle w:val="PargrafodaLista"/>
        <w:spacing w:line="360" w:lineRule="auto"/>
        <w:ind w:left="858"/>
        <w:jc w:val="both"/>
        <w:rPr>
          <w:rFonts w:asciiTheme="minorHAnsi" w:eastAsia="Noto Sans CJK SC" w:hAnsiTheme="minorHAnsi" w:cstheme="minorHAnsi"/>
          <w:sz w:val="24"/>
          <w:szCs w:val="24"/>
          <w:lang w:eastAsia="zh-CN" w:bidi="hi-IN"/>
        </w:rPr>
      </w:pP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 xml:space="preserve">Toda referência ao projeto, trata-se de projeto aprovado pela Secretaria Municipal de Saúde, conforme ANEXO </w:t>
      </w:r>
      <w:r w:rsidR="00284CF4">
        <w:rPr>
          <w:rFonts w:asciiTheme="minorHAnsi" w:eastAsia="Noto Sans CJK SC" w:hAnsiTheme="minorHAnsi" w:cstheme="minorHAnsi"/>
          <w:sz w:val="24"/>
          <w:szCs w:val="24"/>
          <w:lang w:eastAsia="zh-CN" w:bidi="hi-IN"/>
        </w:rPr>
        <w:t>I</w:t>
      </w:r>
      <w:r>
        <w:rPr>
          <w:rFonts w:asciiTheme="minorHAnsi" w:eastAsia="Noto Sans CJK SC" w:hAnsiTheme="minorHAnsi" w:cstheme="minorHAnsi"/>
          <w:sz w:val="24"/>
          <w:szCs w:val="24"/>
          <w:lang w:eastAsia="zh-CN" w:bidi="hi-IN"/>
        </w:rPr>
        <w:t>I;</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Retirada de todos os materiais da rede antiga e instalações da rede nova, sob supervisão do fiscal de contrato designado conforme termo de designação;</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Instalação da infraestrutura e cabeamentos conforme projeto elétrico aprovado pela Contratante;</w:t>
      </w:r>
    </w:p>
    <w:p w:rsidR="008719FF" w:rsidRPr="00BE6557"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sidRPr="00BE6557">
        <w:rPr>
          <w:rFonts w:asciiTheme="minorHAnsi" w:eastAsia="Noto Sans CJK SC" w:hAnsiTheme="minorHAnsi" w:cstheme="minorHAnsi"/>
          <w:sz w:val="24"/>
          <w:szCs w:val="24"/>
          <w:lang w:eastAsia="zh-CN" w:bidi="hi-IN"/>
        </w:rPr>
        <w:t xml:space="preserve">Instalação de cabeamento dos </w:t>
      </w:r>
      <w:r w:rsidR="00BE6557" w:rsidRPr="00BE6557">
        <w:rPr>
          <w:rFonts w:asciiTheme="minorHAnsi" w:eastAsia="Noto Sans CJK SC" w:hAnsiTheme="minorHAnsi" w:cstheme="minorHAnsi"/>
          <w:bCs/>
          <w:sz w:val="24"/>
          <w:szCs w:val="24"/>
          <w:lang w:eastAsia="zh-CN" w:bidi="hi-IN"/>
        </w:rPr>
        <w:t>cabos elétricos</w:t>
      </w:r>
      <w:r w:rsidR="00BE6557" w:rsidRPr="00BE6557">
        <w:rPr>
          <w:rFonts w:asciiTheme="minorHAnsi" w:eastAsia="Noto Sans CJK SC" w:hAnsiTheme="minorHAnsi" w:cstheme="minorHAnsi"/>
          <w:b/>
          <w:bCs/>
          <w:color w:val="C9211E"/>
          <w:sz w:val="24"/>
          <w:szCs w:val="24"/>
          <w:lang w:eastAsia="zh-CN" w:bidi="hi-IN"/>
        </w:rPr>
        <w:t xml:space="preserve"> </w:t>
      </w:r>
      <w:r w:rsidRPr="00BE6557">
        <w:rPr>
          <w:rFonts w:asciiTheme="minorHAnsi" w:eastAsia="Noto Sans CJK SC" w:hAnsiTheme="minorHAnsi" w:cstheme="minorHAnsi"/>
          <w:sz w:val="24"/>
          <w:szCs w:val="24"/>
          <w:lang w:eastAsia="zh-CN" w:bidi="hi-IN"/>
        </w:rPr>
        <w:t xml:space="preserve">e de todos os pontos conforme o projeto aprovado pela Contratante; </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Instalações dos quadros elétricos conforme projeto aprovado;</w:t>
      </w:r>
    </w:p>
    <w:p w:rsidR="008719FF" w:rsidRPr="005F14EA"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sidRPr="005F14EA">
        <w:rPr>
          <w:rFonts w:asciiTheme="minorHAnsi" w:eastAsia="Noto Sans CJK SC" w:hAnsiTheme="minorHAnsi" w:cstheme="minorHAnsi"/>
          <w:sz w:val="24"/>
          <w:szCs w:val="24"/>
          <w:lang w:eastAsia="zh-CN" w:bidi="hi-IN"/>
        </w:rPr>
        <w:t>Todo material necessário para a execução do serviço será de responsabilidade da Contratada</w:t>
      </w:r>
      <w:r w:rsidR="005F14EA" w:rsidRPr="005F14EA">
        <w:rPr>
          <w:rFonts w:asciiTheme="minorHAnsi" w:eastAsia="Noto Sans CJK SC" w:hAnsiTheme="minorHAnsi" w:cstheme="minorHAnsi"/>
          <w:sz w:val="24"/>
          <w:szCs w:val="24"/>
          <w:lang w:eastAsia="zh-CN" w:bidi="hi-IN"/>
        </w:rPr>
        <w:t>;</w:t>
      </w:r>
    </w:p>
    <w:p w:rsidR="008719FF" w:rsidRPr="00947503"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color w:val="000000"/>
          <w:sz w:val="24"/>
          <w:szCs w:val="24"/>
          <w:lang w:eastAsia="zh-CN" w:bidi="hi-IN"/>
        </w:rPr>
        <w:t xml:space="preserve">Os </w:t>
      </w:r>
      <w:proofErr w:type="spellStart"/>
      <w:r>
        <w:rPr>
          <w:rFonts w:asciiTheme="minorHAnsi" w:eastAsia="Noto Sans CJK SC" w:hAnsiTheme="minorHAnsi" w:cstheme="minorHAnsi"/>
          <w:color w:val="000000"/>
          <w:sz w:val="24"/>
          <w:szCs w:val="24"/>
          <w:lang w:eastAsia="zh-CN" w:bidi="hi-IN"/>
        </w:rPr>
        <w:t>EPI’s</w:t>
      </w:r>
      <w:proofErr w:type="spellEnd"/>
      <w:r>
        <w:rPr>
          <w:rFonts w:asciiTheme="minorHAnsi" w:eastAsia="Noto Sans CJK SC" w:hAnsiTheme="minorHAnsi" w:cstheme="minorHAnsi"/>
          <w:color w:val="000000"/>
          <w:sz w:val="24"/>
          <w:szCs w:val="24"/>
          <w:lang w:eastAsia="zh-CN" w:bidi="hi-IN"/>
        </w:rPr>
        <w:t xml:space="preserve"> e ferramentas de trabalho são de responsabilidades da CONTRATADA;</w:t>
      </w:r>
    </w:p>
    <w:p w:rsidR="00947503" w:rsidRDefault="00947503">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color w:val="000000"/>
          <w:sz w:val="24"/>
          <w:szCs w:val="24"/>
          <w:lang w:eastAsia="zh-CN" w:bidi="hi-IN"/>
        </w:rPr>
        <w:t xml:space="preserve">Deve estar incluso na proposta, </w:t>
      </w:r>
      <w:r w:rsidRPr="00947503">
        <w:rPr>
          <w:rFonts w:asciiTheme="minorHAnsi" w:eastAsia="Noto Sans CJK SC" w:hAnsiTheme="minorHAnsi" w:cstheme="minorHAnsi"/>
          <w:b/>
          <w:color w:val="000000"/>
          <w:sz w:val="24"/>
          <w:szCs w:val="24"/>
          <w:lang w:eastAsia="zh-CN" w:bidi="hi-IN"/>
        </w:rPr>
        <w:t>o projeto de entrada de energia</w:t>
      </w:r>
      <w:r>
        <w:rPr>
          <w:rFonts w:asciiTheme="minorHAnsi" w:eastAsia="Noto Sans CJK SC" w:hAnsiTheme="minorHAnsi" w:cstheme="minorHAnsi"/>
          <w:color w:val="000000"/>
          <w:sz w:val="24"/>
          <w:szCs w:val="24"/>
          <w:lang w:eastAsia="zh-CN" w:bidi="hi-IN"/>
        </w:rPr>
        <w:t>.</w:t>
      </w:r>
    </w:p>
    <w:p w:rsidR="008719FF" w:rsidRDefault="008719FF">
      <w:pPr>
        <w:pStyle w:val="PargrafodaLista"/>
        <w:spacing w:line="360" w:lineRule="auto"/>
        <w:ind w:left="858"/>
        <w:jc w:val="both"/>
        <w:rPr>
          <w:rFonts w:asciiTheme="minorHAnsi" w:eastAsia="Noto Sans CJK SC" w:hAnsiTheme="minorHAnsi" w:cstheme="minorHAnsi"/>
          <w:sz w:val="24"/>
          <w:szCs w:val="24"/>
          <w:highlight w:val="yellow"/>
          <w:lang w:eastAsia="zh-CN" w:bidi="hi-IN"/>
        </w:rPr>
      </w:pPr>
    </w:p>
    <w:p w:rsidR="008719FF" w:rsidRDefault="008719FF">
      <w:pPr>
        <w:spacing w:line="360" w:lineRule="auto"/>
        <w:jc w:val="both"/>
        <w:rPr>
          <w:rFonts w:asciiTheme="minorHAnsi" w:eastAsia="Noto Sans CJK SC" w:hAnsiTheme="minorHAnsi" w:cstheme="minorHAnsi"/>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DA VISITA TÉCNICA:</w:t>
      </w:r>
    </w:p>
    <w:p w:rsidR="00896C22" w:rsidRDefault="00896C22" w:rsidP="00896C22">
      <w:pPr>
        <w:pStyle w:val="PargrafodaLista"/>
        <w:numPr>
          <w:ilvl w:val="1"/>
          <w:numId w:val="3"/>
        </w:numPr>
        <w:suppressAutoHyphens/>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Para o correto dimensionamento e elaboração de sua proposta, </w:t>
      </w:r>
      <w:r w:rsidRPr="001405ED">
        <w:rPr>
          <w:rFonts w:asciiTheme="minorHAnsi" w:hAnsiTheme="minorHAnsi" w:cstheme="minorHAnsi"/>
          <w:b/>
          <w:color w:val="000000"/>
          <w:sz w:val="24"/>
          <w:szCs w:val="24"/>
        </w:rPr>
        <w:t xml:space="preserve">a licitante </w:t>
      </w:r>
      <w:r>
        <w:rPr>
          <w:rFonts w:asciiTheme="minorHAnsi" w:hAnsiTheme="minorHAnsi" w:cstheme="minorHAnsi"/>
          <w:b/>
          <w:color w:val="000000"/>
          <w:sz w:val="24"/>
          <w:szCs w:val="24"/>
        </w:rPr>
        <w:t>poderá</w:t>
      </w:r>
      <w:r>
        <w:rPr>
          <w:rFonts w:asciiTheme="minorHAnsi" w:hAnsiTheme="minorHAnsi" w:cstheme="minorHAnsi"/>
          <w:color w:val="000000"/>
          <w:sz w:val="24"/>
          <w:szCs w:val="24"/>
        </w:rPr>
        <w:t xml:space="preserve"> realizar vistoria nas instalações do local de execução dos serviços, acompanhado por servidor designado para esse fim, de segunda à sexta-feira, das 8h00 às 12h00 e das 13h00 às 17h00;</w:t>
      </w:r>
    </w:p>
    <w:p w:rsidR="00896C22" w:rsidRDefault="00896C22" w:rsidP="00896C22">
      <w:pPr>
        <w:pStyle w:val="PargrafodaLista"/>
        <w:numPr>
          <w:ilvl w:val="1"/>
          <w:numId w:val="3"/>
        </w:numPr>
        <w:suppressAutoHyphens/>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O prazo para vistoria iniciar-se-á no dia útil seguinte ao da publicação do Edital, estendendo-se até o dia útil anterior à data prevista para a abertura da sessão pública;</w:t>
      </w:r>
    </w:p>
    <w:p w:rsidR="00896C22" w:rsidRDefault="00896C22" w:rsidP="00896C22">
      <w:pPr>
        <w:pStyle w:val="PargrafodaLista"/>
        <w:numPr>
          <w:ilvl w:val="1"/>
          <w:numId w:val="3"/>
        </w:numPr>
        <w:suppressAutoHyphens/>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Ressalta-se que a realização da vistoria é importante para conhecimento das instalações dos locais da prestação dos serviços, pois a licitante vencedora assumirá os ônus dos serviços decorrentes e não poderá embasar posteriores alegações de desconhecimento das instalações, dúvidas ou esquecimentos de quaisquer detalhes dos locais da prestação dos serviços;</w:t>
      </w:r>
    </w:p>
    <w:p w:rsidR="00896C22" w:rsidRDefault="00896C22" w:rsidP="00896C22">
      <w:pPr>
        <w:pStyle w:val="PargrafodaLista"/>
        <w:numPr>
          <w:ilvl w:val="1"/>
          <w:numId w:val="3"/>
        </w:numPr>
        <w:suppressAutoHyphens/>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A licitante deverá declarar que tomou conhecimento ou que não tomou conhecimento de todas as informações e das condições </w:t>
      </w:r>
      <w:r w:rsidRPr="001705BA">
        <w:rPr>
          <w:rFonts w:asciiTheme="minorHAnsi" w:hAnsiTheme="minorHAnsi" w:cstheme="minorHAnsi"/>
          <w:bCs/>
          <w:sz w:val="24"/>
          <w:szCs w:val="24"/>
        </w:rPr>
        <w:t xml:space="preserve">dos </w:t>
      </w:r>
      <w:r>
        <w:rPr>
          <w:rFonts w:asciiTheme="minorHAnsi" w:hAnsiTheme="minorHAnsi" w:cstheme="minorHAnsi"/>
          <w:color w:val="000000"/>
          <w:sz w:val="24"/>
          <w:szCs w:val="24"/>
        </w:rPr>
        <w:t>locais para o cumprimento das obrigações objeto da licitação;</w:t>
      </w:r>
    </w:p>
    <w:p w:rsidR="00896C22" w:rsidRDefault="00896C22" w:rsidP="00896C22">
      <w:pPr>
        <w:pStyle w:val="PargrafodaLista"/>
        <w:numPr>
          <w:ilvl w:val="1"/>
          <w:numId w:val="3"/>
        </w:numPr>
        <w:suppressAutoHyphens/>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color w:val="000000"/>
          <w:sz w:val="24"/>
          <w:szCs w:val="24"/>
        </w:rPr>
        <w:t xml:space="preserve">A visita técnica </w:t>
      </w:r>
      <w:r>
        <w:rPr>
          <w:rFonts w:asciiTheme="minorHAnsi" w:hAnsiTheme="minorHAnsi" w:cstheme="minorHAnsi"/>
          <w:bCs/>
          <w:sz w:val="24"/>
          <w:szCs w:val="24"/>
        </w:rPr>
        <w:t>poderá</w:t>
      </w:r>
      <w:r w:rsidRPr="001705BA">
        <w:rPr>
          <w:rFonts w:asciiTheme="minorHAnsi" w:hAnsiTheme="minorHAnsi" w:cstheme="minorHAnsi"/>
          <w:bCs/>
          <w:sz w:val="24"/>
          <w:szCs w:val="24"/>
        </w:rPr>
        <w:t xml:space="preserve"> </w:t>
      </w:r>
      <w:r w:rsidRPr="001705BA">
        <w:rPr>
          <w:rFonts w:asciiTheme="minorHAnsi" w:hAnsiTheme="minorHAnsi" w:cstheme="minorHAnsi"/>
          <w:sz w:val="24"/>
          <w:szCs w:val="24"/>
        </w:rPr>
        <w:t>ser</w:t>
      </w:r>
      <w:r>
        <w:rPr>
          <w:rFonts w:asciiTheme="minorHAnsi" w:hAnsiTheme="minorHAnsi" w:cstheme="minorHAnsi"/>
          <w:color w:val="000000"/>
          <w:sz w:val="24"/>
          <w:szCs w:val="24"/>
        </w:rPr>
        <w:t xml:space="preserve"> agendada, das 8h00 às 12h00 e das 13h00 às 17h00, de segunda à sexta-feira, através do e-mail  </w:t>
      </w:r>
      <w:hyperlink r:id="rId8">
        <w:r>
          <w:rPr>
            <w:rStyle w:val="LinkdaInternet"/>
            <w:rFonts w:asciiTheme="minorHAnsi" w:hAnsiTheme="minorHAnsi" w:cstheme="minorHAnsi"/>
            <w:sz w:val="24"/>
            <w:szCs w:val="24"/>
          </w:rPr>
          <w:t>manutencao.sms@itajai.sc.gov.br</w:t>
        </w:r>
      </w:hyperlink>
      <w:r>
        <w:rPr>
          <w:rFonts w:asciiTheme="minorHAnsi" w:hAnsiTheme="minorHAnsi" w:cstheme="minorHAnsi"/>
          <w:color w:val="000000"/>
          <w:sz w:val="24"/>
          <w:szCs w:val="24"/>
        </w:rPr>
        <w:t xml:space="preserve">; </w:t>
      </w:r>
      <w:hyperlink r:id="rId9">
        <w:r>
          <w:rPr>
            <w:rStyle w:val="LinkdaInternet"/>
            <w:rFonts w:asciiTheme="minorHAnsi" w:hAnsiTheme="minorHAnsi" w:cstheme="minorHAnsi"/>
            <w:sz w:val="24"/>
            <w:szCs w:val="24"/>
          </w:rPr>
          <w:t>manutencao1.sms@itajai.sc.gov.br</w:t>
        </w:r>
      </w:hyperlink>
      <w:r>
        <w:t xml:space="preserve">, </w:t>
      </w:r>
      <w:hyperlink r:id="rId10" w:history="1">
        <w:r w:rsidRPr="001705BA">
          <w:rPr>
            <w:rStyle w:val="Hyperlink"/>
            <w:rFonts w:asciiTheme="minorHAnsi" w:hAnsiTheme="minorHAnsi" w:cstheme="minorHAnsi"/>
            <w:bCs/>
            <w:sz w:val="24"/>
            <w:szCs w:val="24"/>
          </w:rPr>
          <w:t>gerentecis@itajai.sc.gov.br</w:t>
        </w:r>
      </w:hyperlink>
      <w:r>
        <w:rPr>
          <w:rFonts w:asciiTheme="minorHAnsi" w:hAnsiTheme="minorHAnsi" w:cstheme="minorHAnsi"/>
          <w:b/>
          <w:bCs/>
          <w:color w:val="C9211E"/>
          <w:sz w:val="24"/>
          <w:szCs w:val="24"/>
        </w:rPr>
        <w:t xml:space="preserve"> </w:t>
      </w:r>
      <w:r>
        <w:rPr>
          <w:rFonts w:asciiTheme="minorHAnsi" w:hAnsiTheme="minorHAnsi" w:cstheme="minorHAnsi"/>
          <w:color w:val="000000"/>
          <w:sz w:val="24"/>
          <w:szCs w:val="24"/>
        </w:rPr>
        <w:t>ou pelo telefone (47) 3249-5526, até o último dia (útil) anterior à data limite para a apresentação das propostas.</w:t>
      </w:r>
    </w:p>
    <w:p w:rsidR="008719FF" w:rsidRDefault="008719FF">
      <w:pPr>
        <w:spacing w:line="360" w:lineRule="auto"/>
        <w:jc w:val="both"/>
        <w:rPr>
          <w:rFonts w:asciiTheme="minorHAnsi" w:eastAsia="Noto Sans CJK SC" w:hAnsiTheme="minorHAnsi" w:cstheme="minorHAnsi"/>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QUALIFICAÇÃO TECNICA:</w:t>
      </w:r>
    </w:p>
    <w:p w:rsidR="00BD760C" w:rsidRPr="00896C22" w:rsidRDefault="00896C22">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sidRPr="00896C22">
        <w:rPr>
          <w:rFonts w:asciiTheme="minorHAnsi" w:eastAsia="Noto Sans CJK SC" w:hAnsiTheme="minorHAnsi" w:cstheme="minorHAnsi"/>
          <w:sz w:val="24"/>
          <w:szCs w:val="24"/>
          <w:lang w:eastAsia="zh-CN" w:bidi="hi-IN"/>
        </w:rPr>
        <w:t>Declaração</w:t>
      </w:r>
      <w:r w:rsidR="00BD760C" w:rsidRPr="00896C22">
        <w:rPr>
          <w:rFonts w:asciiTheme="minorHAnsi" w:eastAsia="Noto Sans CJK SC" w:hAnsiTheme="minorHAnsi" w:cstheme="minorHAnsi"/>
          <w:sz w:val="24"/>
          <w:szCs w:val="24"/>
          <w:lang w:eastAsia="zh-CN" w:bidi="hi-IN"/>
        </w:rPr>
        <w:t xml:space="preserve"> </w:t>
      </w:r>
      <w:r w:rsidRPr="00896C22">
        <w:rPr>
          <w:rFonts w:asciiTheme="minorHAnsi" w:eastAsia="Noto Sans CJK SC" w:hAnsiTheme="minorHAnsi" w:cstheme="minorHAnsi"/>
          <w:sz w:val="24"/>
          <w:szCs w:val="24"/>
          <w:lang w:eastAsia="zh-CN" w:bidi="hi-IN"/>
        </w:rPr>
        <w:t>de</w:t>
      </w:r>
      <w:r w:rsidR="00284CF4" w:rsidRPr="00896C22">
        <w:rPr>
          <w:rFonts w:asciiTheme="minorHAnsi" w:eastAsia="Noto Sans CJK SC" w:hAnsiTheme="minorHAnsi" w:cstheme="minorHAnsi"/>
          <w:sz w:val="24"/>
          <w:szCs w:val="24"/>
          <w:lang w:eastAsia="zh-CN" w:bidi="hi-IN"/>
        </w:rPr>
        <w:t xml:space="preserve"> visita técnica</w:t>
      </w:r>
      <w:r w:rsidR="004779F4" w:rsidRPr="00896C22">
        <w:rPr>
          <w:rFonts w:asciiTheme="minorHAnsi" w:eastAsia="Noto Sans CJK SC" w:hAnsiTheme="minorHAnsi" w:cstheme="minorHAnsi"/>
          <w:sz w:val="24"/>
          <w:szCs w:val="24"/>
          <w:lang w:eastAsia="zh-CN" w:bidi="hi-IN"/>
        </w:rPr>
        <w:t xml:space="preserve"> (ANEXO I);</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b/>
          <w:sz w:val="24"/>
          <w:szCs w:val="24"/>
          <w:lang w:eastAsia="zh-CN" w:bidi="hi-IN"/>
        </w:rPr>
        <w:t xml:space="preserve">Certificado de Registro e Regularidade da empresa </w:t>
      </w:r>
      <w:r>
        <w:rPr>
          <w:rFonts w:asciiTheme="minorHAnsi" w:eastAsia="Noto Sans CJK SC" w:hAnsiTheme="minorHAnsi" w:cstheme="minorHAnsi"/>
          <w:sz w:val="24"/>
          <w:szCs w:val="24"/>
          <w:lang w:eastAsia="zh-CN" w:bidi="hi-IN"/>
        </w:rPr>
        <w:t xml:space="preserve">(pessoa jurídica). A empresa proponente deverá comprovar registro no Conselho de Arquitetura e Urbanismo </w:t>
      </w:r>
      <w:r>
        <w:rPr>
          <w:rFonts w:asciiTheme="minorHAnsi" w:eastAsia="Noto Sans CJK SC" w:hAnsiTheme="minorHAnsi" w:cstheme="minorHAnsi"/>
          <w:b/>
          <w:sz w:val="24"/>
          <w:szCs w:val="24"/>
          <w:lang w:eastAsia="zh-CN" w:bidi="hi-IN"/>
        </w:rPr>
        <w:t>(CAU)</w:t>
      </w:r>
      <w:r>
        <w:rPr>
          <w:rFonts w:asciiTheme="minorHAnsi" w:eastAsia="Noto Sans CJK SC" w:hAnsiTheme="minorHAnsi" w:cstheme="minorHAnsi"/>
          <w:sz w:val="24"/>
          <w:szCs w:val="24"/>
          <w:lang w:eastAsia="zh-CN" w:bidi="hi-IN"/>
        </w:rPr>
        <w:t xml:space="preserve">, no Conselho Regional de Engenharia e Agronomia </w:t>
      </w:r>
      <w:r>
        <w:rPr>
          <w:rFonts w:asciiTheme="minorHAnsi" w:eastAsia="Noto Sans CJK SC" w:hAnsiTheme="minorHAnsi" w:cstheme="minorHAnsi"/>
          <w:b/>
          <w:sz w:val="24"/>
          <w:szCs w:val="24"/>
          <w:lang w:eastAsia="zh-CN" w:bidi="hi-IN"/>
        </w:rPr>
        <w:t>(CREA)</w:t>
      </w:r>
      <w:r>
        <w:rPr>
          <w:rFonts w:asciiTheme="minorHAnsi" w:eastAsia="Noto Sans CJK SC" w:hAnsiTheme="minorHAnsi" w:cstheme="minorHAnsi"/>
          <w:sz w:val="24"/>
          <w:szCs w:val="24"/>
          <w:lang w:eastAsia="zh-CN" w:bidi="hi-IN"/>
        </w:rPr>
        <w:t xml:space="preserve"> ou no Conselho Federal dos Técnicos Industriais </w:t>
      </w:r>
      <w:r>
        <w:rPr>
          <w:rFonts w:asciiTheme="minorHAnsi" w:eastAsia="Noto Sans CJK SC" w:hAnsiTheme="minorHAnsi" w:cstheme="minorHAnsi"/>
          <w:b/>
          <w:sz w:val="24"/>
          <w:szCs w:val="24"/>
          <w:lang w:eastAsia="zh-CN" w:bidi="hi-IN"/>
        </w:rPr>
        <w:t>(CFT),</w:t>
      </w:r>
      <w:r>
        <w:rPr>
          <w:rFonts w:asciiTheme="minorHAnsi" w:eastAsia="Noto Sans CJK SC" w:hAnsiTheme="minorHAnsi" w:cstheme="minorHAnsi"/>
          <w:sz w:val="24"/>
          <w:szCs w:val="24"/>
          <w:lang w:eastAsia="zh-CN" w:bidi="hi-IN"/>
        </w:rPr>
        <w:t xml:space="preserve"> compatível com o objeto da licitação;</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b/>
          <w:sz w:val="24"/>
          <w:szCs w:val="24"/>
          <w:lang w:eastAsia="zh-CN" w:bidi="hi-IN"/>
        </w:rPr>
        <w:t>Certificado de Registro e Regularidade do profissional</w:t>
      </w:r>
      <w:r>
        <w:rPr>
          <w:rFonts w:asciiTheme="minorHAnsi" w:eastAsia="Noto Sans CJK SC" w:hAnsiTheme="minorHAnsi" w:cstheme="minorHAnsi"/>
          <w:sz w:val="24"/>
          <w:szCs w:val="24"/>
          <w:lang w:eastAsia="zh-CN" w:bidi="hi-IN"/>
        </w:rPr>
        <w:t xml:space="preserve"> (pessoa física). Apresentar registro e/ou certidão de inscrição e comprovante </w:t>
      </w:r>
      <w:bookmarkStart w:id="0" w:name="_GoBack"/>
      <w:bookmarkEnd w:id="0"/>
      <w:r>
        <w:rPr>
          <w:rFonts w:asciiTheme="minorHAnsi" w:eastAsia="Noto Sans CJK SC" w:hAnsiTheme="minorHAnsi" w:cstheme="minorHAnsi"/>
          <w:sz w:val="24"/>
          <w:szCs w:val="24"/>
          <w:lang w:eastAsia="zh-CN" w:bidi="hi-IN"/>
        </w:rPr>
        <w:t xml:space="preserve">junto no Conselho de Arquitetura e Urbanismo </w:t>
      </w:r>
      <w:r>
        <w:rPr>
          <w:rFonts w:asciiTheme="minorHAnsi" w:eastAsia="Noto Sans CJK SC" w:hAnsiTheme="minorHAnsi" w:cstheme="minorHAnsi"/>
          <w:b/>
          <w:sz w:val="24"/>
          <w:szCs w:val="24"/>
          <w:lang w:eastAsia="zh-CN" w:bidi="hi-IN"/>
        </w:rPr>
        <w:t>(CAU),</w:t>
      </w:r>
      <w:r>
        <w:rPr>
          <w:rFonts w:asciiTheme="minorHAnsi" w:eastAsia="Noto Sans CJK SC" w:hAnsiTheme="minorHAnsi" w:cstheme="minorHAnsi"/>
          <w:sz w:val="24"/>
          <w:szCs w:val="24"/>
          <w:lang w:eastAsia="zh-CN" w:bidi="hi-IN"/>
        </w:rPr>
        <w:t xml:space="preserve"> Conselho Regional de Engenharia e Agronomia </w:t>
      </w:r>
      <w:r>
        <w:rPr>
          <w:rFonts w:asciiTheme="minorHAnsi" w:eastAsia="Noto Sans CJK SC" w:hAnsiTheme="minorHAnsi" w:cstheme="minorHAnsi"/>
          <w:b/>
          <w:sz w:val="24"/>
          <w:szCs w:val="24"/>
          <w:lang w:eastAsia="zh-CN" w:bidi="hi-IN"/>
        </w:rPr>
        <w:t>(CREA)</w:t>
      </w:r>
      <w:r>
        <w:rPr>
          <w:rFonts w:asciiTheme="minorHAnsi" w:eastAsia="Noto Sans CJK SC" w:hAnsiTheme="minorHAnsi" w:cstheme="minorHAnsi"/>
          <w:sz w:val="24"/>
          <w:szCs w:val="24"/>
          <w:lang w:eastAsia="zh-CN" w:bidi="hi-IN"/>
        </w:rPr>
        <w:t xml:space="preserve"> ou Conselho Federal dos Técnicos Industriais </w:t>
      </w:r>
      <w:r>
        <w:rPr>
          <w:rFonts w:asciiTheme="minorHAnsi" w:eastAsia="Noto Sans CJK SC" w:hAnsiTheme="minorHAnsi" w:cstheme="minorHAnsi"/>
          <w:b/>
          <w:sz w:val="24"/>
          <w:szCs w:val="24"/>
          <w:lang w:eastAsia="zh-CN" w:bidi="hi-IN"/>
        </w:rPr>
        <w:t>(CFT)</w:t>
      </w:r>
      <w:r>
        <w:rPr>
          <w:rFonts w:asciiTheme="minorHAnsi" w:eastAsia="Noto Sans CJK SC" w:hAnsiTheme="minorHAnsi" w:cstheme="minorHAnsi"/>
          <w:sz w:val="24"/>
          <w:szCs w:val="24"/>
          <w:lang w:eastAsia="zh-CN" w:bidi="hi-IN"/>
        </w:rPr>
        <w:t xml:space="preserve"> do responsável técnico pela condução dos serviços;</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lastRenderedPageBreak/>
        <w:t>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ou CFT devidamente atualizada;</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 comprovação de qualificação técnica exigida neste item seja aprovada pela Fiscalização;</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Não será permitido apresentar comprovação de vínculo de um mesmo profissional em mais de uma licitante, so</w:t>
      </w:r>
      <w:r w:rsidR="00A1535A">
        <w:rPr>
          <w:rFonts w:asciiTheme="minorHAnsi" w:eastAsia="Noto Sans CJK SC" w:hAnsiTheme="minorHAnsi" w:cstheme="minorHAnsi"/>
          <w:sz w:val="24"/>
          <w:szCs w:val="24"/>
          <w:lang w:eastAsia="zh-CN" w:bidi="hi-IN"/>
        </w:rPr>
        <w:t>b pena de inabilitação de ambas;</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b/>
          <w:color w:val="000000"/>
          <w:sz w:val="24"/>
          <w:szCs w:val="24"/>
          <w:lang w:eastAsia="zh-CN" w:bidi="hi-IN"/>
        </w:rPr>
        <w:t>Atestado(s) de Capacidade Técnica</w:t>
      </w:r>
      <w:r>
        <w:rPr>
          <w:rFonts w:asciiTheme="minorHAnsi" w:eastAsia="Noto Sans CJK SC" w:hAnsiTheme="minorHAnsi" w:cstheme="minorHAnsi"/>
          <w:sz w:val="24"/>
          <w:szCs w:val="24"/>
          <w:lang w:eastAsia="zh-CN" w:bidi="hi-IN"/>
        </w:rPr>
        <w:t xml:space="preserve"> (pessoa jurídica). A empresa proponente deverá comprovar, por intermédio de documento (certidão, declaração ou atestado) fornecido por pessoa jurídica de direito público ou privado, e acompanhado pela respectiva CAT – Certidão de Acervo Técnico do CAU/CREA ou Conselho Federal dos Técnicos Industriais (CFT) do profissional ter executado serviço </w:t>
      </w:r>
      <w:r>
        <w:rPr>
          <w:rFonts w:asciiTheme="minorHAnsi" w:eastAsia="Noto Sans CJK SC" w:hAnsiTheme="minorHAnsi" w:cstheme="minorHAnsi"/>
          <w:color w:val="000000"/>
          <w:sz w:val="24"/>
          <w:szCs w:val="24"/>
          <w:lang w:eastAsia="zh-CN" w:bidi="hi-IN"/>
        </w:rPr>
        <w:t xml:space="preserve">pertinente compatível ou similar em características, quantidades e prazos com o objeto da licitação. </w:t>
      </w:r>
      <w:r>
        <w:rPr>
          <w:rFonts w:asciiTheme="minorHAnsi" w:eastAsia="Noto Sans CJK SC" w:hAnsiTheme="minorHAnsi" w:cstheme="minorHAnsi"/>
          <w:sz w:val="24"/>
          <w:szCs w:val="24"/>
          <w:lang w:eastAsia="zh-CN" w:bidi="hi-IN"/>
        </w:rPr>
        <w:t>Deverão ser observadas as seguintes informações básicas na apresentação da certidão/declaração/atestado:</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Nome do contratado e do contratante;</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Identificação do objeto do contrato;</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Localização e data da realização dos serviços;</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Serviços executados.</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proofErr w:type="gramStart"/>
      <w:r>
        <w:rPr>
          <w:rFonts w:asciiTheme="minorHAnsi" w:eastAsia="Noto Sans CJK SC" w:hAnsiTheme="minorHAnsi" w:cstheme="minorHAnsi"/>
          <w:color w:val="000000"/>
          <w:sz w:val="24"/>
          <w:szCs w:val="24"/>
          <w:lang w:eastAsia="zh-CN" w:bidi="hi-IN"/>
        </w:rPr>
        <w:t>O(</w:t>
      </w:r>
      <w:proofErr w:type="gramEnd"/>
      <w:r>
        <w:rPr>
          <w:rFonts w:asciiTheme="minorHAnsi" w:eastAsia="Noto Sans CJK SC" w:hAnsiTheme="minorHAnsi" w:cstheme="minorHAnsi"/>
          <w:color w:val="000000"/>
          <w:sz w:val="24"/>
          <w:szCs w:val="24"/>
          <w:lang w:eastAsia="zh-CN" w:bidi="hi-IN"/>
        </w:rPr>
        <w:t>s) atestado(s) ou certidão(</w:t>
      </w:r>
      <w:proofErr w:type="spellStart"/>
      <w:r>
        <w:rPr>
          <w:rFonts w:asciiTheme="minorHAnsi" w:eastAsia="Noto Sans CJK SC" w:hAnsiTheme="minorHAnsi" w:cstheme="minorHAnsi"/>
          <w:color w:val="000000"/>
          <w:sz w:val="24"/>
          <w:szCs w:val="24"/>
          <w:lang w:eastAsia="zh-CN" w:bidi="hi-IN"/>
        </w:rPr>
        <w:t>ões</w:t>
      </w:r>
      <w:proofErr w:type="spellEnd"/>
      <w:r>
        <w:rPr>
          <w:rFonts w:asciiTheme="minorHAnsi" w:eastAsia="Noto Sans CJK SC" w:hAnsiTheme="minorHAnsi" w:cstheme="minorHAnsi"/>
          <w:color w:val="000000"/>
          <w:sz w:val="24"/>
          <w:szCs w:val="24"/>
          <w:lang w:eastAsia="zh-CN" w:bidi="hi-IN"/>
        </w:rPr>
        <w:t>) deverá(</w:t>
      </w:r>
      <w:proofErr w:type="spellStart"/>
      <w:r>
        <w:rPr>
          <w:rFonts w:asciiTheme="minorHAnsi" w:eastAsia="Noto Sans CJK SC" w:hAnsiTheme="minorHAnsi" w:cstheme="minorHAnsi"/>
          <w:color w:val="000000"/>
          <w:sz w:val="24"/>
          <w:szCs w:val="24"/>
          <w:lang w:eastAsia="zh-CN" w:bidi="hi-IN"/>
        </w:rPr>
        <w:t>ão</w:t>
      </w:r>
      <w:proofErr w:type="spellEnd"/>
      <w:r>
        <w:rPr>
          <w:rFonts w:asciiTheme="minorHAnsi" w:eastAsia="Noto Sans CJK SC" w:hAnsiTheme="minorHAnsi" w:cstheme="minorHAnsi"/>
          <w:color w:val="000000"/>
          <w:sz w:val="24"/>
          <w:szCs w:val="24"/>
          <w:lang w:eastAsia="zh-CN" w:bidi="hi-IN"/>
        </w:rPr>
        <w:t>) ser emitido(s) em papel com timbre do emitente, datado(s) e apresentado(s) no original ou em cópia(s) autenticada(s);</w:t>
      </w:r>
    </w:p>
    <w:p w:rsidR="008719FF" w:rsidRDefault="000A4460">
      <w:pPr>
        <w:pStyle w:val="PargrafodaLista"/>
        <w:numPr>
          <w:ilvl w:val="1"/>
          <w:numId w:val="3"/>
        </w:numPr>
        <w:suppressAutoHyphens/>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Apresentar declaração de que tomou conhecimento de todas as informações e das condições locais para o cumprimento das obrigações do objeto da licitação.</w:t>
      </w:r>
    </w:p>
    <w:p w:rsidR="008719FF" w:rsidRDefault="008719FF">
      <w:pPr>
        <w:shd w:val="clear" w:color="auto" w:fill="FDFDFD"/>
        <w:ind w:left="858"/>
        <w:rPr>
          <w:rFonts w:asciiTheme="minorHAnsi" w:eastAsia="Noto Sans CJK SC" w:hAnsiTheme="minorHAnsi" w:cstheme="minorHAnsi"/>
          <w:lang w:eastAsia="zh-CN" w:bidi="hi-IN"/>
        </w:rPr>
      </w:pPr>
    </w:p>
    <w:p w:rsidR="008719FF" w:rsidRDefault="008719FF">
      <w:pPr>
        <w:shd w:val="clear" w:color="auto" w:fill="FDFDFD"/>
        <w:ind w:left="858"/>
        <w:rPr>
          <w:rFonts w:asciiTheme="minorHAnsi" w:eastAsia="Noto Sans CJK SC" w:hAnsiTheme="minorHAnsi" w:cstheme="minorHAnsi"/>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DOS SERVIÇOS A SEREM EXECUTADOS:</w:t>
      </w:r>
    </w:p>
    <w:p w:rsidR="008719FF" w:rsidRDefault="000A4460">
      <w:pPr>
        <w:pStyle w:val="PargrafodaLista"/>
        <w:numPr>
          <w:ilvl w:val="1"/>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sz w:val="24"/>
          <w:szCs w:val="24"/>
          <w:lang w:eastAsia="zh-CN" w:bidi="hi-IN"/>
        </w:rPr>
        <w:lastRenderedPageBreak/>
        <w:t>PRIMEIRA ETAPA:</w:t>
      </w:r>
      <w:r>
        <w:rPr>
          <w:rFonts w:asciiTheme="minorHAnsi" w:eastAsia="Noto Sans CJK SC" w:hAnsiTheme="minorHAnsi" w:cstheme="minorHAnsi"/>
          <w:sz w:val="24"/>
          <w:szCs w:val="24"/>
          <w:lang w:eastAsia="zh-CN" w:bidi="hi-IN"/>
        </w:rPr>
        <w:t xml:space="preserve"> para esta etapa deverá ser disponibilizado pela Contratada </w:t>
      </w:r>
      <w:r w:rsidR="000C489A">
        <w:rPr>
          <w:rFonts w:asciiTheme="minorHAnsi" w:eastAsia="Noto Sans CJK SC" w:hAnsiTheme="minorHAnsi" w:cstheme="minorHAnsi"/>
          <w:sz w:val="24"/>
          <w:szCs w:val="24"/>
          <w:lang w:eastAsia="zh-CN" w:bidi="hi-IN"/>
        </w:rPr>
        <w:t xml:space="preserve">uma </w:t>
      </w:r>
      <w:r>
        <w:rPr>
          <w:rFonts w:asciiTheme="minorHAnsi" w:eastAsia="Noto Sans CJK SC" w:hAnsiTheme="minorHAnsi" w:cstheme="minorHAnsi"/>
          <w:sz w:val="24"/>
          <w:szCs w:val="24"/>
          <w:lang w:eastAsia="zh-CN" w:bidi="hi-IN"/>
        </w:rPr>
        <w:t>caçamba para colocação dos materiais retirados e ou destinados de um local para esse fim;</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 xml:space="preserve">Retirada dos cabos antigos; </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 xml:space="preserve">Mantendo somente os cabos energizados que alimentam os setores atuais, reorganizando os mesmos para </w:t>
      </w:r>
      <w:r w:rsidRPr="00F164D9">
        <w:rPr>
          <w:rFonts w:asciiTheme="minorHAnsi" w:eastAsia="Noto Sans CJK SC" w:hAnsiTheme="minorHAnsi" w:cstheme="minorHAnsi"/>
          <w:b/>
          <w:sz w:val="24"/>
          <w:szCs w:val="24"/>
          <w:lang w:eastAsia="zh-CN" w:bidi="hi-IN"/>
        </w:rPr>
        <w:t>não atrapalhar a estrutura nova</w:t>
      </w:r>
      <w:r>
        <w:rPr>
          <w:rFonts w:asciiTheme="minorHAnsi" w:eastAsia="Noto Sans CJK SC" w:hAnsiTheme="minorHAnsi" w:cstheme="minorHAnsi"/>
          <w:sz w:val="24"/>
          <w:szCs w:val="24"/>
          <w:lang w:eastAsia="zh-CN" w:bidi="hi-IN"/>
        </w:rPr>
        <w:t>;</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b/>
          <w:sz w:val="24"/>
          <w:szCs w:val="24"/>
          <w:lang w:eastAsia="zh-CN" w:bidi="hi-IN"/>
        </w:rPr>
        <w:t>SEGUNDA ETAPA:</w:t>
      </w:r>
      <w:r>
        <w:rPr>
          <w:rFonts w:asciiTheme="minorHAnsi" w:eastAsia="Noto Sans CJK SC" w:hAnsiTheme="minorHAnsi" w:cstheme="minorHAnsi"/>
          <w:sz w:val="24"/>
          <w:szCs w:val="24"/>
          <w:lang w:eastAsia="zh-CN" w:bidi="hi-IN"/>
        </w:rPr>
        <w:t xml:space="preserve"> para esta etapa deverá estar disponível os materiais elétricos necessários conforme a necessidade da CONTRATADA;</w:t>
      </w:r>
    </w:p>
    <w:p w:rsidR="008719FF" w:rsidRPr="00F164D9"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sidRPr="00F164D9">
        <w:rPr>
          <w:rFonts w:asciiTheme="minorHAnsi" w:eastAsia="Noto Sans CJK SC" w:hAnsiTheme="minorHAnsi" w:cstheme="minorHAnsi"/>
          <w:sz w:val="24"/>
          <w:szCs w:val="24"/>
          <w:lang w:eastAsia="zh-CN" w:bidi="hi-IN"/>
        </w:rPr>
        <w:t>Todos os materiais necessários serão por conta da CONTRATADA</w:t>
      </w:r>
      <w:r w:rsidR="00F164D9">
        <w:rPr>
          <w:rFonts w:asciiTheme="minorHAnsi" w:eastAsia="Noto Sans CJK SC" w:hAnsiTheme="minorHAnsi" w:cstheme="minorHAnsi"/>
          <w:sz w:val="24"/>
          <w:szCs w:val="24"/>
          <w:lang w:eastAsia="zh-CN" w:bidi="hi-IN"/>
        </w:rPr>
        <w:t>;</w:t>
      </w:r>
    </w:p>
    <w:p w:rsidR="008719FF" w:rsidRDefault="000A4460">
      <w:pPr>
        <w:pStyle w:val="PargrafodaLista"/>
        <w:numPr>
          <w:ilvl w:val="2"/>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Instalação elétrica conforme projeto, sendo instalados pontos de tomadas, interruptores, luminárias, eletro calhas e quadros de distribuição;</w:t>
      </w:r>
    </w:p>
    <w:p w:rsidR="003770F4" w:rsidRPr="003770F4" w:rsidRDefault="003770F4" w:rsidP="003770F4">
      <w:pPr>
        <w:pStyle w:val="Default"/>
        <w:numPr>
          <w:ilvl w:val="1"/>
          <w:numId w:val="3"/>
        </w:numPr>
        <w:suppressAutoHyphens w:val="0"/>
        <w:autoSpaceDE w:val="0"/>
        <w:autoSpaceDN w:val="0"/>
        <w:adjustRightInd w:val="0"/>
        <w:spacing w:after="9" w:line="360" w:lineRule="auto"/>
        <w:jc w:val="both"/>
        <w:rPr>
          <w:rFonts w:asciiTheme="minorHAnsi" w:eastAsia="Noto Sans CJK SC" w:hAnsiTheme="minorHAnsi" w:cstheme="minorHAnsi"/>
          <w:color w:val="auto"/>
          <w:lang w:eastAsia="zh-CN" w:bidi="hi-IN"/>
        </w:rPr>
      </w:pPr>
      <w:r w:rsidRPr="003770F4">
        <w:rPr>
          <w:rFonts w:asciiTheme="minorHAnsi" w:eastAsia="Noto Sans CJK SC" w:hAnsiTheme="minorHAnsi" w:cstheme="minorHAnsi"/>
          <w:color w:val="auto"/>
          <w:lang w:eastAsia="zh-CN" w:bidi="hi-IN"/>
        </w:rPr>
        <w:t xml:space="preserve">Os serviços de manutenção elétrica deverão ser executados por profissionais capacitados que desenvolverão as tarefas </w:t>
      </w:r>
      <w:r w:rsidR="00D677DB">
        <w:rPr>
          <w:rFonts w:asciiTheme="minorHAnsi" w:eastAsia="Noto Sans CJK SC" w:hAnsiTheme="minorHAnsi" w:cstheme="minorHAnsi"/>
          <w:color w:val="auto"/>
          <w:lang w:eastAsia="zh-CN" w:bidi="hi-IN"/>
        </w:rPr>
        <w:t>de acordo com os laudos de vistoria</w:t>
      </w:r>
      <w:r w:rsidRPr="003770F4">
        <w:rPr>
          <w:rFonts w:asciiTheme="minorHAnsi" w:eastAsia="Noto Sans CJK SC" w:hAnsiTheme="minorHAnsi" w:cstheme="minorHAnsi"/>
          <w:color w:val="auto"/>
          <w:lang w:eastAsia="zh-CN" w:bidi="hi-IN"/>
        </w:rPr>
        <w:t xml:space="preserve">, com base nos parâmetros mínimos a seguir estabelecidos: </w:t>
      </w:r>
    </w:p>
    <w:p w:rsidR="00D677DB" w:rsidRPr="00FB1F5F" w:rsidRDefault="00D677DB" w:rsidP="00D677DB">
      <w:pPr>
        <w:pStyle w:val="PargrafodaLista"/>
        <w:numPr>
          <w:ilvl w:val="2"/>
          <w:numId w:val="3"/>
        </w:numPr>
        <w:spacing w:line="360" w:lineRule="auto"/>
        <w:jc w:val="both"/>
        <w:rPr>
          <w:rFonts w:asciiTheme="minorHAnsi" w:eastAsia="Noto Sans CJK SC" w:hAnsiTheme="minorHAnsi" w:cstheme="minorHAnsi"/>
          <w:b/>
          <w:sz w:val="24"/>
          <w:szCs w:val="24"/>
          <w:lang w:eastAsia="zh-CN" w:bidi="hi-IN"/>
        </w:rPr>
      </w:pPr>
      <w:r w:rsidRPr="00FB1F5F">
        <w:rPr>
          <w:rFonts w:asciiTheme="minorHAnsi" w:eastAsia="Noto Sans CJK SC" w:hAnsiTheme="minorHAnsi" w:cstheme="minorHAnsi"/>
          <w:b/>
          <w:sz w:val="24"/>
          <w:szCs w:val="24"/>
          <w:lang w:eastAsia="zh-CN" w:bidi="hi-IN"/>
        </w:rPr>
        <w:t>NORMAS E MÉTODOS</w:t>
      </w:r>
    </w:p>
    <w:p w:rsidR="00D677DB" w:rsidRDefault="00D677DB" w:rsidP="00D677DB">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D677DB">
        <w:rPr>
          <w:rFonts w:asciiTheme="minorHAnsi" w:eastAsia="Noto Sans CJK SC" w:hAnsiTheme="minorHAnsi" w:cstheme="minorHAnsi"/>
          <w:sz w:val="24"/>
          <w:szCs w:val="24"/>
          <w:lang w:eastAsia="zh-CN" w:bidi="hi-IN"/>
        </w:rPr>
        <w:t>Os serviços serão executados dentro das normas técnicas da ABNT, em atendimento às exigências da concessionária local de energia, dentro das especificações técnicas dos fabricantes dos materiais e em obediência as Normas Regulamentadoras do M</w:t>
      </w:r>
      <w:r w:rsidR="00796AFF">
        <w:rPr>
          <w:rFonts w:asciiTheme="minorHAnsi" w:eastAsia="Noto Sans CJK SC" w:hAnsiTheme="minorHAnsi" w:cstheme="minorHAnsi"/>
          <w:sz w:val="24"/>
          <w:szCs w:val="24"/>
          <w:lang w:eastAsia="zh-CN" w:bidi="hi-IN"/>
        </w:rPr>
        <w:t>inistério do Trabalho e Emprego;</w:t>
      </w:r>
    </w:p>
    <w:p w:rsidR="003326F4" w:rsidRPr="00D677DB" w:rsidRDefault="003326F4" w:rsidP="00D677DB">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sz w:val="24"/>
          <w:szCs w:val="24"/>
          <w:lang w:eastAsia="zh-CN" w:bidi="hi-IN"/>
        </w:rPr>
        <w:t>Solicitar</w:t>
      </w:r>
      <w:r w:rsidR="000858F7">
        <w:rPr>
          <w:rFonts w:asciiTheme="minorHAnsi" w:eastAsia="Noto Sans CJK SC" w:hAnsiTheme="minorHAnsi" w:cstheme="minorHAnsi"/>
          <w:sz w:val="24"/>
          <w:szCs w:val="24"/>
          <w:lang w:eastAsia="zh-CN" w:bidi="hi-IN"/>
        </w:rPr>
        <w:t xml:space="preserve">, junto à </w:t>
      </w:r>
      <w:r>
        <w:rPr>
          <w:rFonts w:asciiTheme="minorHAnsi" w:eastAsia="Noto Sans CJK SC" w:hAnsiTheme="minorHAnsi" w:cstheme="minorHAnsi"/>
          <w:sz w:val="24"/>
          <w:szCs w:val="24"/>
          <w:lang w:eastAsia="zh-CN" w:bidi="hi-IN"/>
        </w:rPr>
        <w:t>CELESC</w:t>
      </w:r>
      <w:r w:rsidR="000858F7">
        <w:rPr>
          <w:rFonts w:asciiTheme="minorHAnsi" w:eastAsia="Noto Sans CJK SC" w:hAnsiTheme="minorHAnsi" w:cstheme="minorHAnsi"/>
          <w:sz w:val="24"/>
          <w:szCs w:val="24"/>
          <w:lang w:eastAsia="zh-CN" w:bidi="hi-IN"/>
        </w:rPr>
        <w:t>, os desligamentos necessários</w:t>
      </w:r>
      <w:r>
        <w:rPr>
          <w:rFonts w:asciiTheme="minorHAnsi" w:eastAsia="Noto Sans CJK SC" w:hAnsiTheme="minorHAnsi" w:cstheme="minorHAnsi"/>
          <w:sz w:val="24"/>
          <w:szCs w:val="24"/>
          <w:lang w:eastAsia="zh-CN" w:bidi="hi-IN"/>
        </w:rPr>
        <w:t>;</w:t>
      </w:r>
    </w:p>
    <w:p w:rsidR="00D677DB" w:rsidRPr="00FB1F5F" w:rsidRDefault="00D677DB" w:rsidP="00D677DB">
      <w:pPr>
        <w:pStyle w:val="PargrafodaLista"/>
        <w:numPr>
          <w:ilvl w:val="2"/>
          <w:numId w:val="3"/>
        </w:numPr>
        <w:spacing w:line="360" w:lineRule="auto"/>
        <w:jc w:val="both"/>
        <w:rPr>
          <w:rFonts w:asciiTheme="minorHAnsi" w:eastAsia="Noto Sans CJK SC" w:hAnsiTheme="minorHAnsi" w:cstheme="minorHAnsi"/>
          <w:b/>
          <w:sz w:val="24"/>
          <w:szCs w:val="24"/>
          <w:lang w:eastAsia="zh-CN" w:bidi="hi-IN"/>
        </w:rPr>
      </w:pPr>
      <w:r w:rsidRPr="00FB1F5F">
        <w:rPr>
          <w:rFonts w:asciiTheme="minorHAnsi" w:eastAsia="Noto Sans CJK SC" w:hAnsiTheme="minorHAnsi" w:cstheme="minorHAnsi"/>
          <w:b/>
          <w:sz w:val="24"/>
          <w:szCs w:val="24"/>
          <w:lang w:eastAsia="zh-CN" w:bidi="hi-IN"/>
        </w:rPr>
        <w:t>EQUIPE TÉCNICA</w:t>
      </w:r>
    </w:p>
    <w:p w:rsidR="00D677DB" w:rsidRPr="00D677DB" w:rsidRDefault="00D677DB" w:rsidP="00796AFF">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D677DB">
        <w:rPr>
          <w:rFonts w:asciiTheme="minorHAnsi" w:eastAsia="Noto Sans CJK SC" w:hAnsiTheme="minorHAnsi" w:cstheme="minorHAnsi"/>
          <w:sz w:val="24"/>
          <w:szCs w:val="24"/>
          <w:lang w:eastAsia="zh-CN" w:bidi="hi-IN"/>
        </w:rPr>
        <w:t xml:space="preserve">A empresa Contratada deverá dispor de profissionais técnicos qualificados, uniformizados, equipados com os </w:t>
      </w:r>
      <w:proofErr w:type="spellStart"/>
      <w:r w:rsidRPr="00D677DB">
        <w:rPr>
          <w:rFonts w:asciiTheme="minorHAnsi" w:eastAsia="Noto Sans CJK SC" w:hAnsiTheme="minorHAnsi" w:cstheme="minorHAnsi"/>
          <w:sz w:val="24"/>
          <w:szCs w:val="24"/>
          <w:lang w:eastAsia="zh-CN" w:bidi="hi-IN"/>
        </w:rPr>
        <w:t>EPI´s</w:t>
      </w:r>
      <w:proofErr w:type="spellEnd"/>
      <w:r w:rsidRPr="00D677DB">
        <w:rPr>
          <w:rFonts w:asciiTheme="minorHAnsi" w:eastAsia="Noto Sans CJK SC" w:hAnsiTheme="minorHAnsi" w:cstheme="minorHAnsi"/>
          <w:sz w:val="24"/>
          <w:szCs w:val="24"/>
          <w:lang w:eastAsia="zh-CN" w:bidi="hi-IN"/>
        </w:rPr>
        <w:t xml:space="preserve"> exigidos na NR-10, portador de crachá de identificação da empresa, para atendime</w:t>
      </w:r>
      <w:r w:rsidR="00796AFF">
        <w:rPr>
          <w:rFonts w:asciiTheme="minorHAnsi" w:eastAsia="Noto Sans CJK SC" w:hAnsiTheme="minorHAnsi" w:cstheme="minorHAnsi"/>
          <w:sz w:val="24"/>
          <w:szCs w:val="24"/>
          <w:lang w:eastAsia="zh-CN" w:bidi="hi-IN"/>
        </w:rPr>
        <w:t>nto ao objeto do presente termo;</w:t>
      </w:r>
    </w:p>
    <w:p w:rsidR="00D677DB" w:rsidRPr="00D677DB" w:rsidRDefault="00D677DB" w:rsidP="00796AFF">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D677DB">
        <w:rPr>
          <w:rFonts w:asciiTheme="minorHAnsi" w:eastAsia="Noto Sans CJK SC" w:hAnsiTheme="minorHAnsi" w:cstheme="minorHAnsi"/>
          <w:sz w:val="24"/>
          <w:szCs w:val="24"/>
          <w:lang w:eastAsia="zh-CN" w:bidi="hi-IN"/>
        </w:rPr>
        <w:t>Os chamados de emergência deverão ser atendidos em até 60 (sessenta) min</w:t>
      </w:r>
      <w:r w:rsidR="00796AFF">
        <w:rPr>
          <w:rFonts w:asciiTheme="minorHAnsi" w:eastAsia="Noto Sans CJK SC" w:hAnsiTheme="minorHAnsi" w:cstheme="minorHAnsi"/>
          <w:sz w:val="24"/>
          <w:szCs w:val="24"/>
          <w:lang w:eastAsia="zh-CN" w:bidi="hi-IN"/>
        </w:rPr>
        <w:t>utos da chamada pela contratada;</w:t>
      </w:r>
    </w:p>
    <w:p w:rsidR="00D677DB" w:rsidRPr="00D677DB" w:rsidRDefault="00D677DB" w:rsidP="00796AFF">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D677DB">
        <w:rPr>
          <w:rFonts w:asciiTheme="minorHAnsi" w:eastAsia="Noto Sans CJK SC" w:hAnsiTheme="minorHAnsi" w:cstheme="minorHAnsi"/>
          <w:sz w:val="24"/>
          <w:szCs w:val="24"/>
          <w:lang w:eastAsia="zh-CN" w:bidi="hi-IN"/>
        </w:rPr>
        <w:t>A Contratada não poderá realizar a subcontratação dos profissionais prestador</w:t>
      </w:r>
      <w:r w:rsidR="00FA65FA">
        <w:rPr>
          <w:rFonts w:asciiTheme="minorHAnsi" w:eastAsia="Noto Sans CJK SC" w:hAnsiTheme="minorHAnsi" w:cstheme="minorHAnsi"/>
          <w:sz w:val="24"/>
          <w:szCs w:val="24"/>
          <w:lang w:eastAsia="zh-CN" w:bidi="hi-IN"/>
        </w:rPr>
        <w:t>es dos serviços objeto deste TR;</w:t>
      </w:r>
    </w:p>
    <w:p w:rsidR="00FA65FA" w:rsidRPr="00CA1F34" w:rsidRDefault="00FA65FA" w:rsidP="00FA65FA">
      <w:pPr>
        <w:pStyle w:val="PargrafodaLista"/>
        <w:numPr>
          <w:ilvl w:val="2"/>
          <w:numId w:val="3"/>
        </w:numPr>
        <w:spacing w:line="360" w:lineRule="auto"/>
        <w:jc w:val="both"/>
        <w:rPr>
          <w:rFonts w:ascii="Calibri" w:hAnsi="Calibri" w:cs="Calibri"/>
          <w:b/>
          <w:sz w:val="21"/>
          <w:szCs w:val="21"/>
        </w:rPr>
      </w:pPr>
      <w:r w:rsidRPr="00FA65FA">
        <w:rPr>
          <w:rFonts w:asciiTheme="minorHAnsi" w:eastAsia="Noto Sans CJK SC" w:hAnsiTheme="minorHAnsi" w:cstheme="minorHAnsi"/>
          <w:b/>
          <w:sz w:val="24"/>
          <w:szCs w:val="24"/>
          <w:lang w:eastAsia="zh-CN" w:bidi="hi-IN"/>
        </w:rPr>
        <w:t>DOS UNIFORMES/EQUIPAMENTOS DE PROTEÇÃO INDIVIDUAL (EPI)</w:t>
      </w:r>
    </w:p>
    <w:p w:rsidR="00FA65FA" w:rsidRPr="00FA65FA" w:rsidRDefault="00FA65FA" w:rsidP="00FA65FA">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FA65FA">
        <w:rPr>
          <w:rFonts w:asciiTheme="minorHAnsi" w:eastAsia="Noto Sans CJK SC" w:hAnsiTheme="minorHAnsi" w:cstheme="minorHAnsi"/>
          <w:sz w:val="24"/>
          <w:szCs w:val="24"/>
          <w:lang w:eastAsia="zh-CN" w:bidi="hi-IN"/>
        </w:rPr>
        <w:t>A Contratada será responsável pelo fornecimento de uniformes e demais equipamentos de proteção individual – EPI, t</w:t>
      </w:r>
      <w:r>
        <w:rPr>
          <w:rFonts w:asciiTheme="minorHAnsi" w:eastAsia="Noto Sans CJK SC" w:hAnsiTheme="minorHAnsi" w:cstheme="minorHAnsi"/>
          <w:sz w:val="24"/>
          <w:szCs w:val="24"/>
          <w:lang w:eastAsia="zh-CN" w:bidi="hi-IN"/>
        </w:rPr>
        <w:t>udo em conformidade com a NR-10;</w:t>
      </w:r>
    </w:p>
    <w:p w:rsidR="00FA65FA" w:rsidRPr="00FA65FA" w:rsidRDefault="00FA65FA" w:rsidP="00FA65FA">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FA65FA">
        <w:rPr>
          <w:rFonts w:asciiTheme="minorHAnsi" w:eastAsia="Noto Sans CJK SC" w:hAnsiTheme="minorHAnsi" w:cstheme="minorHAnsi"/>
          <w:sz w:val="24"/>
          <w:szCs w:val="24"/>
          <w:lang w:eastAsia="zh-CN" w:bidi="hi-IN"/>
        </w:rPr>
        <w:lastRenderedPageBreak/>
        <w:t xml:space="preserve">Além do uniforme e demais </w:t>
      </w:r>
      <w:proofErr w:type="spellStart"/>
      <w:r w:rsidRPr="00FA65FA">
        <w:rPr>
          <w:rFonts w:asciiTheme="minorHAnsi" w:eastAsia="Noto Sans CJK SC" w:hAnsiTheme="minorHAnsi" w:cstheme="minorHAnsi"/>
          <w:sz w:val="24"/>
          <w:szCs w:val="24"/>
          <w:lang w:eastAsia="zh-CN" w:bidi="hi-IN"/>
        </w:rPr>
        <w:t>EPI´s</w:t>
      </w:r>
      <w:proofErr w:type="spellEnd"/>
      <w:r w:rsidRPr="00FA65FA">
        <w:rPr>
          <w:rFonts w:asciiTheme="minorHAnsi" w:eastAsia="Noto Sans CJK SC" w:hAnsiTheme="minorHAnsi" w:cstheme="minorHAnsi"/>
          <w:sz w:val="24"/>
          <w:szCs w:val="24"/>
          <w:lang w:eastAsia="zh-CN" w:bidi="hi-IN"/>
        </w:rPr>
        <w:t xml:space="preserve"> os profissionais d</w:t>
      </w:r>
      <w:r>
        <w:rPr>
          <w:rFonts w:asciiTheme="minorHAnsi" w:eastAsia="Noto Sans CJK SC" w:hAnsiTheme="minorHAnsi" w:cstheme="minorHAnsi"/>
          <w:sz w:val="24"/>
          <w:szCs w:val="24"/>
          <w:lang w:eastAsia="zh-CN" w:bidi="hi-IN"/>
        </w:rPr>
        <w:t xml:space="preserve">everão sempre que adentrarem nas unidades de saúde, </w:t>
      </w:r>
      <w:r w:rsidRPr="00FA65FA">
        <w:rPr>
          <w:rFonts w:asciiTheme="minorHAnsi" w:eastAsia="Noto Sans CJK SC" w:hAnsiTheme="minorHAnsi" w:cstheme="minorHAnsi"/>
          <w:sz w:val="24"/>
          <w:szCs w:val="24"/>
          <w:lang w:eastAsia="zh-CN" w:bidi="hi-IN"/>
        </w:rPr>
        <w:t>para efetuar qualquer trabalho, estar devi</w:t>
      </w:r>
      <w:r>
        <w:rPr>
          <w:rFonts w:asciiTheme="minorHAnsi" w:eastAsia="Noto Sans CJK SC" w:hAnsiTheme="minorHAnsi" w:cstheme="minorHAnsi"/>
          <w:sz w:val="24"/>
          <w:szCs w:val="24"/>
          <w:lang w:eastAsia="zh-CN" w:bidi="hi-IN"/>
        </w:rPr>
        <w:t>damente identificado com crachá;</w:t>
      </w:r>
    </w:p>
    <w:p w:rsidR="00FA65FA" w:rsidRPr="00FA65FA" w:rsidRDefault="00FA65FA" w:rsidP="00FA65FA">
      <w:pPr>
        <w:pStyle w:val="PargrafodaLista"/>
        <w:numPr>
          <w:ilvl w:val="2"/>
          <w:numId w:val="3"/>
        </w:numPr>
        <w:spacing w:line="360" w:lineRule="auto"/>
        <w:jc w:val="both"/>
        <w:rPr>
          <w:rFonts w:asciiTheme="minorHAnsi" w:eastAsia="Noto Sans CJK SC" w:hAnsiTheme="minorHAnsi" w:cstheme="minorHAnsi"/>
          <w:b/>
          <w:sz w:val="24"/>
          <w:szCs w:val="24"/>
          <w:lang w:eastAsia="zh-CN" w:bidi="hi-IN"/>
        </w:rPr>
      </w:pPr>
      <w:r w:rsidRPr="00FA65FA">
        <w:rPr>
          <w:rFonts w:asciiTheme="minorHAnsi" w:eastAsia="Noto Sans CJK SC" w:hAnsiTheme="minorHAnsi" w:cstheme="minorHAnsi"/>
          <w:b/>
          <w:sz w:val="24"/>
          <w:szCs w:val="24"/>
          <w:lang w:eastAsia="zh-CN" w:bidi="hi-IN"/>
        </w:rPr>
        <w:t>DOS INSTRUMENTOS, EQUIPAMENTOS E FERRAMENTAS</w:t>
      </w:r>
    </w:p>
    <w:p w:rsidR="00FA65FA" w:rsidRPr="00FA65FA" w:rsidRDefault="00FA65FA" w:rsidP="00FA65FA">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FA65FA">
        <w:rPr>
          <w:rFonts w:asciiTheme="minorHAnsi" w:eastAsia="Noto Sans CJK SC" w:hAnsiTheme="minorHAnsi" w:cstheme="minorHAnsi"/>
          <w:sz w:val="24"/>
          <w:szCs w:val="24"/>
          <w:lang w:eastAsia="zh-CN" w:bidi="hi-IN"/>
        </w:rPr>
        <w:t xml:space="preserve">Os instrumentos, equipamentos e ferramentas, necessários à execução dos serviços, objeto </w:t>
      </w:r>
      <w:r w:rsidR="0065394A">
        <w:rPr>
          <w:rFonts w:asciiTheme="minorHAnsi" w:eastAsia="Noto Sans CJK SC" w:hAnsiTheme="minorHAnsi" w:cstheme="minorHAnsi"/>
          <w:sz w:val="24"/>
          <w:szCs w:val="24"/>
          <w:lang w:eastAsia="zh-CN" w:bidi="hi-IN"/>
        </w:rPr>
        <w:t>deste certame</w:t>
      </w:r>
      <w:r w:rsidRPr="00FA65FA">
        <w:rPr>
          <w:rFonts w:asciiTheme="minorHAnsi" w:eastAsia="Noto Sans CJK SC" w:hAnsiTheme="minorHAnsi" w:cstheme="minorHAnsi"/>
          <w:sz w:val="24"/>
          <w:szCs w:val="24"/>
          <w:lang w:eastAsia="zh-CN" w:bidi="hi-IN"/>
        </w:rPr>
        <w:t>, serão de respons</w:t>
      </w:r>
      <w:r w:rsidR="00325A13">
        <w:rPr>
          <w:rFonts w:asciiTheme="minorHAnsi" w:eastAsia="Noto Sans CJK SC" w:hAnsiTheme="minorHAnsi" w:cstheme="minorHAnsi"/>
          <w:sz w:val="24"/>
          <w:szCs w:val="24"/>
          <w:lang w:eastAsia="zh-CN" w:bidi="hi-IN"/>
        </w:rPr>
        <w:t>abilidade da empresa Contratada;</w:t>
      </w:r>
    </w:p>
    <w:p w:rsidR="00FA65FA" w:rsidRPr="00FA65FA" w:rsidRDefault="00FA65FA" w:rsidP="00FA65FA">
      <w:pPr>
        <w:pStyle w:val="PargrafodaLista"/>
        <w:numPr>
          <w:ilvl w:val="3"/>
          <w:numId w:val="3"/>
        </w:numPr>
        <w:spacing w:line="360" w:lineRule="auto"/>
        <w:jc w:val="both"/>
        <w:rPr>
          <w:rFonts w:asciiTheme="minorHAnsi" w:eastAsia="Noto Sans CJK SC" w:hAnsiTheme="minorHAnsi" w:cstheme="minorHAnsi"/>
          <w:sz w:val="24"/>
          <w:szCs w:val="24"/>
          <w:lang w:eastAsia="zh-CN" w:bidi="hi-IN"/>
        </w:rPr>
      </w:pPr>
      <w:r w:rsidRPr="00FA65FA">
        <w:rPr>
          <w:rFonts w:asciiTheme="minorHAnsi" w:eastAsia="Noto Sans CJK SC" w:hAnsiTheme="minorHAnsi" w:cstheme="minorHAnsi"/>
          <w:sz w:val="24"/>
          <w:szCs w:val="24"/>
          <w:lang w:eastAsia="zh-CN" w:bidi="hi-IN"/>
        </w:rPr>
        <w:t>A empresa Contratada deverá dispor no local dos reparos, de todos os equipamentos que se façam necessária a</w:t>
      </w:r>
      <w:r w:rsidR="00325A13">
        <w:rPr>
          <w:rFonts w:asciiTheme="minorHAnsi" w:eastAsia="Noto Sans CJK SC" w:hAnsiTheme="minorHAnsi" w:cstheme="minorHAnsi"/>
          <w:sz w:val="24"/>
          <w:szCs w:val="24"/>
          <w:lang w:eastAsia="zh-CN" w:bidi="hi-IN"/>
        </w:rPr>
        <w:t xml:space="preserve"> boa manutenção das instalações;</w:t>
      </w:r>
    </w:p>
    <w:p w:rsidR="002F755A" w:rsidRDefault="002F755A">
      <w:pPr>
        <w:suppressLineNumbers/>
        <w:spacing w:line="360" w:lineRule="auto"/>
        <w:jc w:val="both"/>
        <w:rPr>
          <w:rFonts w:asciiTheme="minorHAnsi" w:eastAsia="Noto Sans CJK SC" w:hAnsiTheme="minorHAnsi" w:cstheme="minorHAnsi"/>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sz w:val="24"/>
          <w:szCs w:val="24"/>
          <w:lang w:eastAsia="zh-CN" w:bidi="hi-IN"/>
        </w:rPr>
      </w:pPr>
      <w:r>
        <w:rPr>
          <w:rFonts w:asciiTheme="minorHAnsi" w:eastAsia="Noto Sans CJK SC" w:hAnsiTheme="minorHAnsi" w:cstheme="minorHAnsi"/>
          <w:b/>
          <w:bCs/>
          <w:color w:val="000000"/>
          <w:sz w:val="24"/>
          <w:szCs w:val="24"/>
          <w:u w:val="single"/>
          <w:lang w:eastAsia="zh-CN" w:bidi="hi-IN"/>
        </w:rPr>
        <w:t>OBRIGAÇÕES DA CONTRATADA:</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 xml:space="preserve">Todos os pedidos de realinhamento, reequilíbrio, desistência ou falta de fornecimento só terá validade (para caráter de análise) quando exercido </w:t>
      </w:r>
      <w:r>
        <w:rPr>
          <w:rFonts w:asciiTheme="minorHAnsi" w:hAnsiTheme="minorHAnsi" w:cstheme="minorHAnsi"/>
          <w:b/>
          <w:color w:val="000000"/>
          <w:sz w:val="24"/>
          <w:szCs w:val="24"/>
        </w:rPr>
        <w:t>antes</w:t>
      </w:r>
      <w:r>
        <w:rPr>
          <w:rFonts w:asciiTheme="minorHAnsi" w:hAnsiTheme="minorHAnsi" w:cstheme="minorHAnsi"/>
          <w:color w:val="000000"/>
          <w:sz w:val="24"/>
          <w:szCs w:val="24"/>
        </w:rPr>
        <w:t xml:space="preserve"> do recebimento da </w:t>
      </w:r>
      <w:r>
        <w:rPr>
          <w:rFonts w:asciiTheme="minorHAnsi" w:hAnsiTheme="minorHAnsi" w:cstheme="minorHAnsi"/>
          <w:b/>
          <w:color w:val="000000"/>
          <w:sz w:val="24"/>
          <w:szCs w:val="24"/>
        </w:rPr>
        <w:t>autorização de fornecimento (AF),</w:t>
      </w:r>
      <w:r>
        <w:rPr>
          <w:rFonts w:asciiTheme="minorHAnsi" w:hAnsiTheme="minorHAnsi" w:cstheme="minorHAnsi"/>
          <w:color w:val="000000"/>
          <w:sz w:val="24"/>
          <w:szCs w:val="24"/>
        </w:rPr>
        <w:t xml:space="preserve"> ou seja, pedidos após documento oficial da SMS não terão validade para o pedido já enviado;</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Todos os pedidos de realinhamento, reequilíbrio, desistência ou falta de fornecimento, deverão ser protocolados na Prefeitura Municipal de Itajaí na Secretaria de Planejamento, Orçamento e Gestão/Departamento de Contratos e Licitações;</w:t>
      </w:r>
    </w:p>
    <w:p w:rsidR="008719FF" w:rsidRPr="006D0A07" w:rsidRDefault="006D0A07" w:rsidP="006D0A07">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6D0A07">
        <w:rPr>
          <w:rFonts w:asciiTheme="minorHAnsi" w:hAnsiTheme="minorHAnsi" w:cstheme="minorHAnsi"/>
          <w:color w:val="000000"/>
          <w:sz w:val="24"/>
          <w:szCs w:val="24"/>
        </w:rPr>
        <w:t>Executar os serviços conforme especificações do Termo de Referência e de sua proposta, com os recursos necessários ao perfeito cumprimento das cláusulas contratuais</w:t>
      </w:r>
      <w:r w:rsidR="000A4460" w:rsidRPr="006D0A07">
        <w:rPr>
          <w:rFonts w:asciiTheme="minorHAnsi" w:hAnsiTheme="minorHAnsi" w:cstheme="minorHAnsi"/>
          <w:color w:val="000000"/>
          <w:sz w:val="24"/>
          <w:szCs w:val="24"/>
        </w:rPr>
        <w:t>;</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Responsabilizar-se por todas e quaisquer despesas, inclusive, despesa de natureza previdenciária, fiscal, trabalhista ou civil, bem como emolumentos, ônus ou encargos de qualquer espécie e origem, pertinentes à execução do objeto do presente Contrato;</w:t>
      </w:r>
    </w:p>
    <w:p w:rsidR="00A0345B" w:rsidRDefault="000A4460" w:rsidP="00A0345B">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A0345B">
        <w:rPr>
          <w:rFonts w:asciiTheme="minorHAnsi" w:hAnsiTheme="minorHAnsi" w:cstheme="minorHAnsi"/>
          <w:color w:val="000000"/>
          <w:sz w:val="24"/>
          <w:szCs w:val="24"/>
        </w:rPr>
        <w:t>Responsabilizar-se por quaisquer danos ou prejuízos físicos ou materiais causados à Contratante ou a terceiros, pelos seus prepostos, advindos de imperícia, negligência, imprudência ou desrespeito às normas de segurança, quando da execução do fornecimento;</w:t>
      </w:r>
    </w:p>
    <w:p w:rsidR="00627B7B" w:rsidRPr="00A0345B" w:rsidRDefault="00627B7B" w:rsidP="00A0345B">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A0345B">
        <w:rPr>
          <w:rFonts w:asciiTheme="minorHAnsi" w:hAnsiTheme="minorHAnsi" w:cstheme="minorHAnsi"/>
          <w:color w:val="000000"/>
          <w:sz w:val="24"/>
          <w:szCs w:val="24"/>
        </w:rPr>
        <w:t>Apresentar ao fiscal do contrato, a relação nominal dos empregados que adentrarão às unidades de saúde para execução do serviço, os quais devem estar devidamente identificados por meio de crachá;</w:t>
      </w:r>
    </w:p>
    <w:p w:rsidR="00467B26" w:rsidRDefault="00467B26" w:rsidP="00467B26">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 xml:space="preserve">A Contratada </w:t>
      </w:r>
      <w:r>
        <w:rPr>
          <w:rFonts w:asciiTheme="minorHAnsi" w:hAnsiTheme="minorHAnsi" w:cstheme="minorHAnsi"/>
          <w:b/>
          <w:sz w:val="24"/>
          <w:szCs w:val="24"/>
        </w:rPr>
        <w:t>manterá todos os seus empregados uniformizados e identificados com crachá</w:t>
      </w:r>
      <w:r>
        <w:rPr>
          <w:rFonts w:asciiTheme="minorHAnsi" w:hAnsiTheme="minorHAnsi" w:cstheme="minorHAnsi"/>
          <w:sz w:val="24"/>
          <w:szCs w:val="24"/>
        </w:rPr>
        <w:t xml:space="preserve">; </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Fornecer os serviços com a qualidade e especificações determinadas pela legislação em vigor;</w:t>
      </w:r>
    </w:p>
    <w:p w:rsidR="008B2EA0" w:rsidRPr="00E26311" w:rsidRDefault="008B2EA0" w:rsidP="008B2EA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E26311">
        <w:rPr>
          <w:rFonts w:asciiTheme="minorHAnsi" w:hAnsiTheme="minorHAnsi" w:cstheme="minorHAnsi"/>
          <w:color w:val="000000"/>
          <w:sz w:val="24"/>
          <w:szCs w:val="24"/>
        </w:rPr>
        <w:t xml:space="preserve">Não permitir a utilização de qualquer trabalho do menor de dezesseis anos, exceto na condição de aprendiz para os maiores de quatorze anos; nem permitir a utilização do trabalho do menor de dezoito anos em trabalho </w:t>
      </w:r>
      <w:r w:rsidR="00E26311" w:rsidRPr="00E26311">
        <w:rPr>
          <w:rFonts w:asciiTheme="minorHAnsi" w:hAnsiTheme="minorHAnsi" w:cstheme="minorHAnsi"/>
          <w:color w:val="000000"/>
          <w:sz w:val="24"/>
          <w:szCs w:val="24"/>
        </w:rPr>
        <w:t>noturno, perigoso ou insalubre;</w:t>
      </w:r>
    </w:p>
    <w:p w:rsidR="008B2EA0" w:rsidRPr="008B2EA0" w:rsidRDefault="008B2EA0" w:rsidP="008B2EA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8B2EA0">
        <w:rPr>
          <w:rFonts w:asciiTheme="minorHAnsi" w:hAnsiTheme="minorHAnsi" w:cstheme="minorHAnsi"/>
          <w:color w:val="000000"/>
          <w:sz w:val="24"/>
          <w:szCs w:val="24"/>
        </w:rPr>
        <w:t>Se responsabilizar pelo transpo</w:t>
      </w:r>
      <w:r w:rsidR="00FF642C">
        <w:rPr>
          <w:rFonts w:asciiTheme="minorHAnsi" w:hAnsiTheme="minorHAnsi" w:cstheme="minorHAnsi"/>
          <w:color w:val="000000"/>
          <w:sz w:val="24"/>
          <w:szCs w:val="24"/>
        </w:rPr>
        <w:t>rte dos prestadores de serviço;</w:t>
      </w:r>
    </w:p>
    <w:p w:rsidR="008B2EA0" w:rsidRPr="008B2EA0" w:rsidRDefault="008B2EA0" w:rsidP="008B2EA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8B2EA0">
        <w:rPr>
          <w:rFonts w:asciiTheme="minorHAnsi" w:hAnsiTheme="minorHAnsi" w:cstheme="minorHAnsi"/>
          <w:color w:val="000000"/>
          <w:sz w:val="24"/>
          <w:szCs w:val="24"/>
        </w:rPr>
        <w:t xml:space="preserve">Substituir sempre que exigido, mediante justificativa por parte da </w:t>
      </w:r>
      <w:r w:rsidR="00FF642C">
        <w:rPr>
          <w:rFonts w:asciiTheme="minorHAnsi" w:hAnsiTheme="minorHAnsi" w:cstheme="minorHAnsi"/>
          <w:color w:val="000000"/>
          <w:sz w:val="24"/>
          <w:szCs w:val="24"/>
        </w:rPr>
        <w:t>SMS de Itajaí</w:t>
      </w:r>
      <w:r w:rsidRPr="008B2EA0">
        <w:rPr>
          <w:rFonts w:asciiTheme="minorHAnsi" w:hAnsiTheme="minorHAnsi" w:cstheme="minorHAnsi"/>
          <w:color w:val="000000"/>
          <w:sz w:val="24"/>
          <w:szCs w:val="24"/>
        </w:rPr>
        <w:t>, qualquer empregado, inclusive o preposto, cuja atuação, permanência e/ou comportamento seja julgado prejudicial e ou inconv</w:t>
      </w:r>
      <w:r w:rsidR="00FF642C">
        <w:rPr>
          <w:rFonts w:asciiTheme="minorHAnsi" w:hAnsiTheme="minorHAnsi" w:cstheme="minorHAnsi"/>
          <w:color w:val="000000"/>
          <w:sz w:val="24"/>
          <w:szCs w:val="24"/>
        </w:rPr>
        <w:t>eniente à disciplina do serviço;</w:t>
      </w:r>
    </w:p>
    <w:p w:rsidR="008B2EA0" w:rsidRPr="008B2EA0" w:rsidRDefault="008B2EA0" w:rsidP="008B2EA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8B2EA0">
        <w:rPr>
          <w:rFonts w:asciiTheme="minorHAnsi" w:hAnsiTheme="minorHAnsi" w:cstheme="minorHAnsi"/>
          <w:color w:val="000000"/>
          <w:sz w:val="24"/>
          <w:szCs w:val="24"/>
        </w:rPr>
        <w:t>Comunicar ao fiscal do contrato, por escrito, no prazo de 10 (dez) dias úteis, quaisquer alterações havidas no contrato social, exemplo: alteração nos sócios, mudança de endereço e etc. durante o prazo de vigência do contrato, bem como apresentar os documentos c</w:t>
      </w:r>
      <w:r w:rsidR="00FF642C">
        <w:rPr>
          <w:rFonts w:asciiTheme="minorHAnsi" w:hAnsiTheme="minorHAnsi" w:cstheme="minorHAnsi"/>
          <w:color w:val="000000"/>
          <w:sz w:val="24"/>
          <w:szCs w:val="24"/>
        </w:rPr>
        <w:t>omprobatórios da nova situação;</w:t>
      </w:r>
    </w:p>
    <w:p w:rsidR="006216CB" w:rsidRPr="006216CB" w:rsidRDefault="006216CB" w:rsidP="006216CB">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6216CB">
        <w:rPr>
          <w:rFonts w:asciiTheme="minorHAnsi" w:hAnsiTheme="minorHAnsi" w:cstheme="minorHAnsi"/>
          <w:color w:val="000000"/>
          <w:sz w:val="24"/>
          <w:szCs w:val="24"/>
        </w:rPr>
        <w:t>Instruir seus empregados quanto à necessidade de acatar as orientações da Administração, inclusive quanto ao cumprimento das Normas Internas, quando for o caso;</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Providenciar a imediata correção das deficiências apontadas pela CONTRATANTE quando da entrega dos serviços;</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A Contratada se obrigará pelo fornecimento de todo o instrumental, equipamentos de proteção individuais (</w:t>
      </w:r>
      <w:proofErr w:type="spellStart"/>
      <w:r>
        <w:rPr>
          <w:rFonts w:asciiTheme="minorHAnsi" w:hAnsiTheme="minorHAnsi" w:cstheme="minorHAnsi"/>
          <w:color w:val="000000"/>
          <w:sz w:val="24"/>
          <w:szCs w:val="24"/>
        </w:rPr>
        <w:t>EPI’s</w:t>
      </w:r>
      <w:proofErr w:type="spellEnd"/>
      <w:r>
        <w:rPr>
          <w:rFonts w:asciiTheme="minorHAnsi" w:hAnsiTheme="minorHAnsi" w:cstheme="minorHAnsi"/>
          <w:color w:val="000000"/>
          <w:sz w:val="24"/>
          <w:szCs w:val="24"/>
        </w:rPr>
        <w:t>), ferramentas e mão de obra especializada e necessária para a execução dos serviços,</w:t>
      </w:r>
      <w:r w:rsidRPr="0033451E">
        <w:rPr>
          <w:rFonts w:asciiTheme="minorHAnsi" w:hAnsiTheme="minorHAnsi" w:cstheme="minorHAnsi"/>
          <w:sz w:val="24"/>
          <w:szCs w:val="24"/>
        </w:rPr>
        <w:t xml:space="preserve"> </w:t>
      </w:r>
      <w:r w:rsidRPr="0033451E">
        <w:rPr>
          <w:rFonts w:asciiTheme="minorHAnsi" w:hAnsiTheme="minorHAnsi" w:cstheme="minorHAnsi"/>
          <w:bCs/>
          <w:sz w:val="24"/>
          <w:szCs w:val="24"/>
        </w:rPr>
        <w:t xml:space="preserve">bem como a sinalização adequada do local que estará executando </w:t>
      </w:r>
      <w:r w:rsidR="0033451E">
        <w:rPr>
          <w:rFonts w:asciiTheme="minorHAnsi" w:hAnsiTheme="minorHAnsi" w:cstheme="minorHAnsi"/>
          <w:bCs/>
          <w:sz w:val="24"/>
          <w:szCs w:val="24"/>
        </w:rPr>
        <w:t xml:space="preserve">os </w:t>
      </w:r>
      <w:r w:rsidRPr="0033451E">
        <w:rPr>
          <w:rFonts w:asciiTheme="minorHAnsi" w:hAnsiTheme="minorHAnsi" w:cstheme="minorHAnsi"/>
          <w:bCs/>
          <w:sz w:val="24"/>
          <w:szCs w:val="24"/>
        </w:rPr>
        <w:t>serviços</w:t>
      </w:r>
      <w:r w:rsidRPr="0033451E">
        <w:rPr>
          <w:rFonts w:asciiTheme="minorHAnsi" w:hAnsiTheme="minorHAnsi" w:cstheme="minorHAnsi"/>
          <w:sz w:val="24"/>
          <w:szCs w:val="24"/>
        </w:rPr>
        <w:t>;</w:t>
      </w:r>
    </w:p>
    <w:p w:rsidR="008719FF" w:rsidRPr="0033451E" w:rsidRDefault="000A4460">
      <w:pPr>
        <w:pStyle w:val="PargrafodaLista"/>
        <w:numPr>
          <w:ilvl w:val="1"/>
          <w:numId w:val="3"/>
        </w:numPr>
        <w:spacing w:line="360" w:lineRule="auto"/>
        <w:contextualSpacing/>
        <w:jc w:val="both"/>
        <w:textAlignment w:val="baseline"/>
        <w:rPr>
          <w:rFonts w:asciiTheme="minorHAnsi" w:hAnsiTheme="minorHAnsi" w:cstheme="minorHAnsi"/>
          <w:sz w:val="24"/>
          <w:szCs w:val="24"/>
        </w:rPr>
      </w:pPr>
      <w:r w:rsidRPr="0033451E">
        <w:rPr>
          <w:rFonts w:asciiTheme="minorHAnsi" w:hAnsiTheme="minorHAnsi" w:cstheme="minorHAnsi"/>
          <w:sz w:val="24"/>
          <w:szCs w:val="24"/>
        </w:rPr>
        <w:t xml:space="preserve">Será de responsabilidade da Contratada o fornecimento dos materiais de consumo necessários a execução dos serviços, tais como: materiais </w:t>
      </w:r>
      <w:r w:rsidRPr="0033451E">
        <w:rPr>
          <w:rFonts w:asciiTheme="minorHAnsi" w:hAnsiTheme="minorHAnsi" w:cstheme="minorHAnsi"/>
          <w:bCs/>
          <w:sz w:val="24"/>
          <w:szCs w:val="24"/>
        </w:rPr>
        <w:t>elétricos em geral</w:t>
      </w:r>
      <w:r w:rsidRPr="0033451E">
        <w:rPr>
          <w:rFonts w:asciiTheme="minorHAnsi" w:hAnsiTheme="minorHAnsi" w:cstheme="minorHAnsi"/>
          <w:sz w:val="24"/>
          <w:szCs w:val="24"/>
        </w:rPr>
        <w:t xml:space="preserve">, limpeza em geral, </w:t>
      </w:r>
      <w:r w:rsidRPr="0033451E">
        <w:rPr>
          <w:rFonts w:asciiTheme="minorHAnsi" w:hAnsiTheme="minorHAnsi" w:cstheme="minorHAnsi"/>
          <w:bCs/>
          <w:sz w:val="24"/>
          <w:szCs w:val="24"/>
        </w:rPr>
        <w:t>materiais de proteção</w:t>
      </w:r>
      <w:r w:rsidR="0033451E" w:rsidRPr="0033451E">
        <w:rPr>
          <w:rFonts w:asciiTheme="minorHAnsi" w:hAnsiTheme="minorHAnsi" w:cstheme="minorHAnsi"/>
          <w:bCs/>
          <w:sz w:val="24"/>
          <w:szCs w:val="24"/>
        </w:rPr>
        <w:t xml:space="preserve"> </w:t>
      </w:r>
      <w:r w:rsidRPr="0033451E">
        <w:rPr>
          <w:rFonts w:asciiTheme="minorHAnsi" w:hAnsiTheme="minorHAnsi" w:cstheme="minorHAnsi"/>
          <w:bCs/>
          <w:sz w:val="24"/>
          <w:szCs w:val="24"/>
        </w:rPr>
        <w:t>individual e coletiva</w:t>
      </w:r>
      <w:r w:rsidRPr="0033451E">
        <w:rPr>
          <w:rFonts w:asciiTheme="minorHAnsi" w:hAnsiTheme="minorHAnsi" w:cstheme="minorHAnsi"/>
          <w:sz w:val="24"/>
          <w:szCs w:val="24"/>
        </w:rPr>
        <w:t>, materiais de obra (reparo, preventivas, troca de peças, ou seja, qualquer material que se faz necessário para o perfeito funcionamento do sistema da rede elétrica, sem ônus adicional para a SMS de Itajaí;</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t>Facilitar o acompanhamento e fiscalização da execução dos serviços, acatando as decisões e observações feitas pelo fiscal de contrato indicado pela SMS de Itajaí;</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Não divulgar quaisquer informações a que tenha acesso em virtude dos serviços ou fornecimentos a serem executados ou de que tenha tomado conhecimento em decorrência da execução do objeto, sem autorização, por escrito, da CONTRATANTE, sob pena de aplicação das sanções cabíveis;</w:t>
      </w:r>
    </w:p>
    <w:p w:rsidR="008719FF" w:rsidRDefault="000A4460">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Manter durante toda a execução do presente Contrato, em compatibilidade com as obrigações por ele assumidas, todas as condições de habilitação e qualificação exigidas na licitação;</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b/>
          <w:sz w:val="24"/>
          <w:szCs w:val="24"/>
        </w:rPr>
        <w:t>Não transferir a terceiros</w:t>
      </w:r>
      <w:r>
        <w:rPr>
          <w:rFonts w:asciiTheme="minorHAnsi" w:hAnsiTheme="minorHAnsi" w:cstheme="minorHAnsi"/>
          <w:sz w:val="24"/>
          <w:szCs w:val="24"/>
        </w:rPr>
        <w:t xml:space="preserve">, por qualquer meio ou forma, nem mesmo parcialmente, </w:t>
      </w:r>
      <w:r>
        <w:rPr>
          <w:rFonts w:asciiTheme="minorHAnsi" w:hAnsiTheme="minorHAnsi" w:cstheme="minorHAnsi"/>
          <w:b/>
          <w:sz w:val="24"/>
          <w:szCs w:val="24"/>
        </w:rPr>
        <w:t>as obrigações assumidas neste instrumento</w:t>
      </w:r>
      <w:r>
        <w:rPr>
          <w:rFonts w:asciiTheme="minorHAnsi" w:hAnsiTheme="minorHAnsi" w:cstheme="minorHAnsi"/>
          <w:sz w:val="24"/>
          <w:szCs w:val="24"/>
        </w:rPr>
        <w:t>, exceto se prévia e expressamente autorizada pela CONTRATANTE, respeitando-se os limites e preceitos legais;</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Assegurar o cumprimento do prazo estabelecido para os serviços decorrentes do presente contrato;</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Corrigir, exclusivamente às suas expensas, toda e qualquer falha decorrente da prestação dos serviços;</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 xml:space="preserve">Manter durante a execução do contrato, em compatibilidade com as obrigações por ela assumidas, todas as condições constantes do Termo de Referência; </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 xml:space="preserve">Cumprir e fazer cumprir todas as normas e legislações aplicáveis ao objeto contratado; </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 xml:space="preserve">A Contratada deverá ter pleno conhecimento dos locais, condições em que serão executados os serviços, para sua execução, comprometendo-se a alocar os meios e equipamentos necessários; </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A responsabilidade em caso de acidentes do trabalho e seguros previstos em lei é exclusivamente da Contratada;</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A responsabilidade em caso de danos materiais e/ou pessoais causados à Contratada ou a terceiros em virtude da execução do contrato compete exclusivamente à Contratada;</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Todos os encargos sociais, tributários e trabalhistas são de responsabilidade da Contratada;</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A contratada deverá utilizar empregados habilitados e com conhecimentos básicos dos serviços a serem executados, em conformidade com as normas e determinações em vigor;</w:t>
      </w:r>
    </w:p>
    <w:p w:rsidR="008719FF" w:rsidRDefault="000A4460">
      <w:pPr>
        <w:pStyle w:val="PargrafodaLista"/>
        <w:numPr>
          <w:ilvl w:val="1"/>
          <w:numId w:val="3"/>
        </w:numPr>
        <w:spacing w:line="360" w:lineRule="auto"/>
        <w:jc w:val="both"/>
        <w:rPr>
          <w:rFonts w:asciiTheme="minorHAnsi" w:eastAsia="Noto Sans CJK SC" w:hAnsiTheme="minorHAnsi" w:cstheme="minorHAnsi"/>
          <w:sz w:val="24"/>
          <w:szCs w:val="24"/>
          <w:lang w:eastAsia="zh-CN" w:bidi="hi-IN"/>
        </w:rPr>
      </w:pPr>
      <w:r>
        <w:rPr>
          <w:rFonts w:asciiTheme="minorHAnsi" w:hAnsiTheme="minorHAnsi" w:cstheme="minorHAnsi"/>
          <w:sz w:val="24"/>
          <w:szCs w:val="24"/>
        </w:rPr>
        <w:t>A Contratada deverá comunicar e justificar à Contratante, por escrito, qualquer atraso previsto em relação aos prazos definidos no contrato, bem como a previsão de novos prazos. O julgamento ficará a cargo da Contratante que poderá aceitar ou rejeitar, implicando nas penalidades previstas em lei.</w:t>
      </w:r>
    </w:p>
    <w:p w:rsidR="008719FF" w:rsidRDefault="008719FF">
      <w:pPr>
        <w:pStyle w:val="PargrafodaLista"/>
        <w:spacing w:line="360" w:lineRule="auto"/>
        <w:ind w:left="858"/>
        <w:jc w:val="both"/>
        <w:rPr>
          <w:rFonts w:asciiTheme="minorHAnsi" w:eastAsia="Noto Sans CJK SC" w:hAnsiTheme="minorHAnsi" w:cstheme="minorHAnsi"/>
          <w:sz w:val="24"/>
          <w:szCs w:val="24"/>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OBRIGAÇÕES DA CONTRATANTE:</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lastRenderedPageBreak/>
        <w:t>Acompanhar os serviços dos itens adjudicados, a fim de verificar o cumprimento das exigências estabelecidas no instrumento convocatório;</w:t>
      </w:r>
    </w:p>
    <w:p w:rsidR="00916582" w:rsidRPr="0019210E" w:rsidRDefault="00916582" w:rsidP="00916582">
      <w:pPr>
        <w:pStyle w:val="PargrafodaLista"/>
        <w:numPr>
          <w:ilvl w:val="1"/>
          <w:numId w:val="3"/>
        </w:numPr>
        <w:spacing w:line="360" w:lineRule="auto"/>
        <w:contextualSpacing/>
        <w:jc w:val="both"/>
        <w:textAlignment w:val="baseline"/>
        <w:rPr>
          <w:rFonts w:asciiTheme="minorHAnsi" w:hAnsiTheme="minorHAnsi" w:cstheme="minorHAnsi"/>
          <w:color w:val="000000"/>
          <w:sz w:val="24"/>
          <w:szCs w:val="24"/>
        </w:rPr>
      </w:pPr>
      <w:r w:rsidRPr="0019210E">
        <w:rPr>
          <w:rFonts w:asciiTheme="minorHAnsi" w:hAnsiTheme="minorHAnsi" w:cstheme="minorHAnsi"/>
          <w:color w:val="000000"/>
          <w:sz w:val="24"/>
          <w:szCs w:val="24"/>
        </w:rPr>
        <w:t xml:space="preserve">É ressalvado à </w:t>
      </w:r>
      <w:r>
        <w:rPr>
          <w:rFonts w:asciiTheme="minorHAnsi" w:hAnsiTheme="minorHAnsi" w:cstheme="minorHAnsi"/>
          <w:color w:val="000000"/>
          <w:sz w:val="24"/>
          <w:szCs w:val="24"/>
        </w:rPr>
        <w:t>Secretaria Municipal de Saúde de Itajaí</w:t>
      </w:r>
      <w:r w:rsidRPr="0019210E">
        <w:rPr>
          <w:rFonts w:asciiTheme="minorHAnsi" w:hAnsiTheme="minorHAnsi" w:cstheme="minorHAnsi"/>
          <w:color w:val="000000"/>
          <w:sz w:val="24"/>
          <w:szCs w:val="24"/>
        </w:rPr>
        <w:t xml:space="preserve"> o não recebimento dos SERVIÇOS objetos do presente edital, se estes não estiverem dentro das especificações exigidas na licitação conforme especificações </w:t>
      </w:r>
      <w:r>
        <w:rPr>
          <w:rFonts w:asciiTheme="minorHAnsi" w:hAnsiTheme="minorHAnsi" w:cstheme="minorHAnsi"/>
          <w:color w:val="000000"/>
          <w:sz w:val="24"/>
          <w:szCs w:val="24"/>
        </w:rPr>
        <w:t>d</w:t>
      </w:r>
      <w:r w:rsidRPr="0019210E">
        <w:rPr>
          <w:rFonts w:asciiTheme="minorHAnsi" w:hAnsiTheme="minorHAnsi" w:cstheme="minorHAnsi"/>
          <w:color w:val="000000"/>
          <w:sz w:val="24"/>
          <w:szCs w:val="24"/>
        </w:rPr>
        <w:t xml:space="preserve">este </w:t>
      </w:r>
      <w:r>
        <w:rPr>
          <w:rFonts w:asciiTheme="minorHAnsi" w:hAnsiTheme="minorHAnsi" w:cstheme="minorHAnsi"/>
          <w:color w:val="000000"/>
          <w:sz w:val="24"/>
          <w:szCs w:val="24"/>
        </w:rPr>
        <w:t>certame;</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hAnsiTheme="minorHAnsi" w:cstheme="minorHAnsi"/>
          <w:sz w:val="24"/>
          <w:szCs w:val="24"/>
        </w:rPr>
        <w:t>Notificar por escrito, à CONTRATADA, quaisquer irregularidades encontradas na execução dos serviços.</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Efetuar o pagamento à empresa ganhadora conforme estabelecido no instrumento convocatório;</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A fiscalização, a execução e a observação de prazos contratuais serão realizadas pelos fiscais de contrato nomeados e pertencentes ao quadro de funcionários da Secretaria Municipal de Saúde.</w:t>
      </w:r>
    </w:p>
    <w:p w:rsidR="008719FF" w:rsidRDefault="008719FF">
      <w:pPr>
        <w:spacing w:line="360" w:lineRule="auto"/>
        <w:jc w:val="both"/>
        <w:rPr>
          <w:rFonts w:asciiTheme="minorHAnsi" w:eastAsia="Noto Sans CJK SC" w:hAnsiTheme="minorHAnsi" w:cstheme="minorHAnsi"/>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PAGAMENTO:</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O pagamento será efetuado em 30 (trinta) dias após o recebimento da Nota Fiscal com os produtos descritos detalhadamente;</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Deverá constar na Nota Fiscal, no campo observações, o número da AF;</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O Fundo Municipal de Saúde reserva-se o direito de somente efetuar o pagamento à empresa ganhadora, quando esta houver cumprido a entrega da totalidade dos produtos solicitados.</w:t>
      </w:r>
    </w:p>
    <w:p w:rsidR="008719FF" w:rsidRDefault="008719FF">
      <w:pPr>
        <w:spacing w:line="360" w:lineRule="auto"/>
        <w:ind w:right="44"/>
        <w:jc w:val="both"/>
        <w:rPr>
          <w:rFonts w:asciiTheme="minorHAnsi" w:eastAsia="Noto Sans CJK SC" w:hAnsiTheme="minorHAnsi" w:cstheme="minorHAnsi"/>
          <w:color w:val="000000"/>
          <w:lang w:eastAsia="zh-CN" w:bidi="hi-IN"/>
        </w:rPr>
      </w:pPr>
    </w:p>
    <w:p w:rsidR="008719FF" w:rsidRDefault="000A4460">
      <w:pPr>
        <w:pStyle w:val="PargrafodaLista"/>
        <w:numPr>
          <w:ilvl w:val="0"/>
          <w:numId w:val="3"/>
        </w:numPr>
        <w:spacing w:line="360" w:lineRule="auto"/>
        <w:jc w:val="both"/>
        <w:rPr>
          <w:rFonts w:asciiTheme="minorHAnsi" w:eastAsia="Noto Sans CJK SC" w:hAnsiTheme="minorHAnsi" w:cstheme="minorHAnsi"/>
          <w:b/>
          <w:bCs/>
          <w:color w:val="000000"/>
          <w:sz w:val="24"/>
          <w:szCs w:val="24"/>
          <w:u w:val="single"/>
          <w:lang w:eastAsia="zh-CN" w:bidi="hi-IN"/>
        </w:rPr>
      </w:pPr>
      <w:r>
        <w:rPr>
          <w:rFonts w:asciiTheme="minorHAnsi" w:eastAsia="Noto Sans CJK SC" w:hAnsiTheme="minorHAnsi" w:cstheme="minorHAnsi"/>
          <w:b/>
          <w:bCs/>
          <w:color w:val="000000"/>
          <w:sz w:val="24"/>
          <w:szCs w:val="24"/>
          <w:u w:val="single"/>
          <w:lang w:eastAsia="zh-CN" w:bidi="hi-IN"/>
        </w:rPr>
        <w:t>FISCAIS DO CONTRATO:</w:t>
      </w:r>
    </w:p>
    <w:p w:rsidR="008719FF" w:rsidRDefault="000A4460">
      <w:pPr>
        <w:pStyle w:val="PargrafodaLista"/>
        <w:numPr>
          <w:ilvl w:val="1"/>
          <w:numId w:val="3"/>
        </w:numPr>
        <w:spacing w:line="360" w:lineRule="auto"/>
        <w:jc w:val="both"/>
        <w:rPr>
          <w:rFonts w:asciiTheme="minorHAnsi" w:eastAsia="Noto Sans CJK SC" w:hAnsiTheme="minorHAnsi" w:cstheme="minorHAnsi"/>
          <w:color w:val="000000"/>
          <w:sz w:val="24"/>
          <w:szCs w:val="24"/>
          <w:lang w:eastAsia="zh-CN" w:bidi="hi-IN"/>
        </w:rPr>
      </w:pPr>
      <w:r>
        <w:rPr>
          <w:rFonts w:asciiTheme="minorHAnsi" w:eastAsia="Noto Sans CJK SC" w:hAnsiTheme="minorHAnsi" w:cstheme="minorHAnsi"/>
          <w:color w:val="000000"/>
          <w:sz w:val="24"/>
          <w:szCs w:val="24"/>
          <w:lang w:eastAsia="zh-CN" w:bidi="hi-IN"/>
        </w:rPr>
        <w:t xml:space="preserve">Foi designado para exercer a função de Fiscal de Contrato o servidor </w:t>
      </w:r>
      <w:r w:rsidR="00A46976">
        <w:rPr>
          <w:rFonts w:asciiTheme="minorHAnsi" w:eastAsia="Noto Sans CJK SC" w:hAnsiTheme="minorHAnsi" w:cstheme="minorHAnsi"/>
          <w:color w:val="000000"/>
          <w:sz w:val="24"/>
          <w:szCs w:val="24"/>
          <w:lang w:eastAsia="zh-CN" w:bidi="hi-IN"/>
        </w:rPr>
        <w:t xml:space="preserve">Cristiano Alves, Gerente, </w:t>
      </w:r>
      <w:r w:rsidRPr="007B53A5">
        <w:rPr>
          <w:rFonts w:asciiTheme="minorHAnsi" w:eastAsia="Noto Sans CJK SC" w:hAnsiTheme="minorHAnsi" w:cstheme="minorHAnsi"/>
          <w:bCs/>
          <w:sz w:val="24"/>
          <w:szCs w:val="24"/>
          <w:lang w:eastAsia="zh-CN" w:bidi="hi-IN"/>
        </w:rPr>
        <w:t xml:space="preserve">e Paulo César </w:t>
      </w:r>
      <w:proofErr w:type="spellStart"/>
      <w:r w:rsidRPr="007B53A5">
        <w:rPr>
          <w:rFonts w:asciiTheme="minorHAnsi" w:eastAsia="Noto Sans CJK SC" w:hAnsiTheme="minorHAnsi" w:cstheme="minorHAnsi"/>
          <w:bCs/>
          <w:sz w:val="24"/>
          <w:szCs w:val="24"/>
          <w:lang w:eastAsia="zh-CN" w:bidi="hi-IN"/>
        </w:rPr>
        <w:t>Valbueno</w:t>
      </w:r>
      <w:proofErr w:type="spellEnd"/>
      <w:r w:rsidRPr="007B53A5">
        <w:rPr>
          <w:rFonts w:asciiTheme="minorHAnsi" w:eastAsia="Noto Sans CJK SC" w:hAnsiTheme="minorHAnsi" w:cstheme="minorHAnsi"/>
          <w:bCs/>
          <w:sz w:val="24"/>
          <w:szCs w:val="24"/>
          <w:lang w:eastAsia="zh-CN" w:bidi="hi-IN"/>
        </w:rPr>
        <w:t xml:space="preserve"> de Godoy</w:t>
      </w:r>
      <w:r w:rsidR="00A46976">
        <w:rPr>
          <w:rFonts w:asciiTheme="minorHAnsi" w:eastAsia="Noto Sans CJK SC" w:hAnsiTheme="minorHAnsi" w:cstheme="minorHAnsi"/>
          <w:bCs/>
          <w:sz w:val="24"/>
          <w:szCs w:val="24"/>
          <w:lang w:eastAsia="zh-CN" w:bidi="hi-IN"/>
        </w:rPr>
        <w:t xml:space="preserve">, </w:t>
      </w:r>
      <w:r w:rsidRPr="007B53A5">
        <w:rPr>
          <w:rFonts w:asciiTheme="minorHAnsi" w:eastAsia="Noto Sans CJK SC" w:hAnsiTheme="minorHAnsi" w:cstheme="minorHAnsi"/>
          <w:bCs/>
          <w:sz w:val="24"/>
          <w:szCs w:val="24"/>
          <w:lang w:eastAsia="zh-CN" w:bidi="hi-IN"/>
        </w:rPr>
        <w:t>Gerente de Comp</w:t>
      </w:r>
      <w:r w:rsidR="00A46976">
        <w:rPr>
          <w:rFonts w:asciiTheme="minorHAnsi" w:eastAsia="Noto Sans CJK SC" w:hAnsiTheme="minorHAnsi" w:cstheme="minorHAnsi"/>
          <w:bCs/>
          <w:sz w:val="24"/>
          <w:szCs w:val="24"/>
          <w:lang w:eastAsia="zh-CN" w:bidi="hi-IN"/>
        </w:rPr>
        <w:t>l</w:t>
      </w:r>
      <w:r w:rsidRPr="007B53A5">
        <w:rPr>
          <w:rFonts w:asciiTheme="minorHAnsi" w:eastAsia="Noto Sans CJK SC" w:hAnsiTheme="minorHAnsi" w:cstheme="minorHAnsi"/>
          <w:bCs/>
          <w:sz w:val="24"/>
          <w:szCs w:val="24"/>
          <w:lang w:eastAsia="zh-CN" w:bidi="hi-IN"/>
        </w:rPr>
        <w:t>exo</w:t>
      </w:r>
      <w:r w:rsidR="007B53A5">
        <w:rPr>
          <w:rFonts w:asciiTheme="minorHAnsi" w:eastAsia="Noto Sans CJK SC" w:hAnsiTheme="minorHAnsi" w:cstheme="minorHAnsi"/>
          <w:color w:val="000000"/>
          <w:sz w:val="24"/>
          <w:szCs w:val="24"/>
          <w:lang w:eastAsia="zh-CN" w:bidi="hi-IN"/>
        </w:rPr>
        <w:t xml:space="preserve">, </w:t>
      </w:r>
      <w:r>
        <w:rPr>
          <w:rFonts w:asciiTheme="minorHAnsi" w:eastAsia="Noto Sans CJK SC" w:hAnsiTheme="minorHAnsi" w:cstheme="minorHAnsi"/>
          <w:color w:val="000000"/>
          <w:sz w:val="24"/>
          <w:szCs w:val="24"/>
          <w:lang w:eastAsia="zh-CN" w:bidi="hi-IN"/>
        </w:rPr>
        <w:t>conforme termo de designação.</w:t>
      </w:r>
    </w:p>
    <w:p w:rsidR="008719FF" w:rsidRDefault="008719FF">
      <w:pPr>
        <w:rPr>
          <w:rFonts w:asciiTheme="minorHAnsi" w:hAnsiTheme="minorHAnsi" w:cstheme="minorHAnsi"/>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4C55A6" w:rsidRDefault="004C55A6" w:rsidP="003967B4">
      <w:pPr>
        <w:jc w:val="center"/>
        <w:rPr>
          <w:rFonts w:asciiTheme="minorHAnsi" w:hAnsiTheme="minorHAnsi" w:cstheme="minorHAnsi"/>
          <w:b/>
          <w:sz w:val="28"/>
          <w:szCs w:val="28"/>
        </w:rPr>
      </w:pPr>
    </w:p>
    <w:p w:rsidR="003967B4" w:rsidRDefault="000A4460" w:rsidP="003967B4">
      <w:pPr>
        <w:jc w:val="center"/>
        <w:rPr>
          <w:rFonts w:ascii="Calibri Light" w:hAnsi="Calibri Light" w:cs="Calibri Light"/>
          <w:b/>
          <w:sz w:val="28"/>
          <w:szCs w:val="28"/>
        </w:rPr>
      </w:pPr>
      <w:r>
        <w:rPr>
          <w:rFonts w:asciiTheme="minorHAnsi" w:hAnsiTheme="minorHAnsi" w:cstheme="minorHAnsi"/>
          <w:b/>
          <w:sz w:val="28"/>
          <w:szCs w:val="28"/>
        </w:rPr>
        <w:lastRenderedPageBreak/>
        <w:t xml:space="preserve">ANEXO I – </w:t>
      </w:r>
      <w:r w:rsidR="003967B4" w:rsidRPr="00D97F46">
        <w:rPr>
          <w:rFonts w:ascii="Calibri Light" w:hAnsi="Calibri Light" w:cs="Calibri Light"/>
          <w:b/>
          <w:sz w:val="28"/>
          <w:szCs w:val="28"/>
        </w:rPr>
        <w:t>RELATÓRIO DE VISITA TÉCNICA</w:t>
      </w:r>
    </w:p>
    <w:p w:rsidR="003967B4" w:rsidRPr="00D97F46" w:rsidRDefault="003967B4" w:rsidP="003967B4">
      <w:pPr>
        <w:jc w:val="center"/>
        <w:rPr>
          <w:rFonts w:ascii="Calibri Light" w:hAnsi="Calibri Light" w:cs="Calibri Light"/>
        </w:rPr>
      </w:pPr>
    </w:p>
    <w:tbl>
      <w:tblPr>
        <w:tblStyle w:val="Tabelacomgrade"/>
        <w:tblW w:w="10456" w:type="dxa"/>
        <w:tblLook w:val="04A0" w:firstRow="1" w:lastRow="0" w:firstColumn="1" w:lastColumn="0" w:noHBand="0" w:noVBand="1"/>
      </w:tblPr>
      <w:tblGrid>
        <w:gridCol w:w="10456"/>
      </w:tblGrid>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b/>
                <w:sz w:val="24"/>
                <w:szCs w:val="24"/>
              </w:rPr>
            </w:pPr>
            <w:r w:rsidRPr="00D97F46">
              <w:rPr>
                <w:rFonts w:ascii="Calibri Light" w:hAnsi="Calibri Light" w:cs="Calibri Light"/>
                <w:b/>
                <w:sz w:val="24"/>
                <w:szCs w:val="24"/>
              </w:rPr>
              <w:t>Nome da Empresa</w:t>
            </w: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sz w:val="24"/>
                <w:szCs w:val="24"/>
              </w:rPr>
            </w:pPr>
          </w:p>
          <w:p w:rsidR="003967B4" w:rsidRPr="00D97F46" w:rsidRDefault="003967B4" w:rsidP="003967B4">
            <w:pPr>
              <w:spacing w:line="360" w:lineRule="auto"/>
              <w:jc w:val="center"/>
              <w:rPr>
                <w:rFonts w:ascii="Calibri Light" w:hAnsi="Calibri Light" w:cs="Calibri Light"/>
                <w:sz w:val="24"/>
                <w:szCs w:val="24"/>
              </w:rPr>
            </w:pP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b/>
                <w:sz w:val="24"/>
                <w:szCs w:val="24"/>
              </w:rPr>
            </w:pPr>
            <w:r w:rsidRPr="00D97F46">
              <w:rPr>
                <w:rFonts w:ascii="Calibri Light" w:hAnsi="Calibri Light" w:cs="Calibri Light"/>
                <w:b/>
                <w:sz w:val="24"/>
                <w:szCs w:val="24"/>
              </w:rPr>
              <w:t>Responsável pela visita</w:t>
            </w: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sz w:val="24"/>
                <w:szCs w:val="24"/>
              </w:rPr>
            </w:pPr>
          </w:p>
          <w:p w:rsidR="003967B4" w:rsidRPr="00D97F46" w:rsidRDefault="003967B4" w:rsidP="003967B4">
            <w:pPr>
              <w:spacing w:line="360" w:lineRule="auto"/>
              <w:jc w:val="center"/>
              <w:rPr>
                <w:rFonts w:ascii="Calibri Light" w:hAnsi="Calibri Light" w:cs="Calibri Light"/>
                <w:sz w:val="24"/>
                <w:szCs w:val="24"/>
              </w:rPr>
            </w:pP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b/>
                <w:sz w:val="24"/>
                <w:szCs w:val="24"/>
              </w:rPr>
            </w:pPr>
            <w:r w:rsidRPr="00D97F46">
              <w:rPr>
                <w:rFonts w:ascii="Calibri Light" w:hAnsi="Calibri Light" w:cs="Calibri Light"/>
                <w:b/>
                <w:sz w:val="24"/>
                <w:szCs w:val="24"/>
              </w:rPr>
              <w:t>CNPJ da Empresa</w:t>
            </w: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sz w:val="24"/>
                <w:szCs w:val="24"/>
              </w:rPr>
            </w:pPr>
          </w:p>
          <w:p w:rsidR="003967B4" w:rsidRPr="00D97F46" w:rsidRDefault="003967B4" w:rsidP="003967B4">
            <w:pPr>
              <w:spacing w:line="360" w:lineRule="auto"/>
              <w:jc w:val="center"/>
              <w:rPr>
                <w:rFonts w:ascii="Calibri Light" w:hAnsi="Calibri Light" w:cs="Calibri Light"/>
                <w:sz w:val="24"/>
                <w:szCs w:val="24"/>
              </w:rPr>
            </w:pP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b/>
                <w:sz w:val="24"/>
                <w:szCs w:val="24"/>
              </w:rPr>
            </w:pPr>
            <w:r w:rsidRPr="00D97F46">
              <w:rPr>
                <w:rFonts w:ascii="Calibri Light" w:hAnsi="Calibri Light" w:cs="Calibri Light"/>
                <w:b/>
                <w:sz w:val="24"/>
                <w:szCs w:val="24"/>
              </w:rPr>
              <w:t>Telefone da Empresa</w:t>
            </w:r>
          </w:p>
        </w:tc>
      </w:tr>
      <w:tr w:rsidR="003967B4" w:rsidRPr="00D97F46" w:rsidTr="003967B4">
        <w:tc>
          <w:tcPr>
            <w:tcW w:w="10456" w:type="dxa"/>
          </w:tcPr>
          <w:p w:rsidR="003967B4" w:rsidRDefault="003967B4" w:rsidP="003967B4">
            <w:pPr>
              <w:spacing w:line="360" w:lineRule="auto"/>
              <w:jc w:val="center"/>
              <w:rPr>
                <w:rFonts w:ascii="Calibri Light" w:hAnsi="Calibri Light" w:cs="Calibri Light"/>
                <w:sz w:val="24"/>
                <w:szCs w:val="24"/>
              </w:rPr>
            </w:pPr>
          </w:p>
          <w:p w:rsidR="003967B4" w:rsidRPr="00D97F46" w:rsidRDefault="003967B4" w:rsidP="003967B4">
            <w:pPr>
              <w:spacing w:line="360" w:lineRule="auto"/>
              <w:jc w:val="center"/>
              <w:rPr>
                <w:rFonts w:ascii="Calibri Light" w:hAnsi="Calibri Light" w:cs="Calibri Light"/>
                <w:sz w:val="24"/>
                <w:szCs w:val="24"/>
              </w:rPr>
            </w:pP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b/>
                <w:sz w:val="24"/>
                <w:szCs w:val="24"/>
              </w:rPr>
            </w:pPr>
            <w:r w:rsidRPr="00D97F46">
              <w:rPr>
                <w:rFonts w:ascii="Calibri Light" w:hAnsi="Calibri Light" w:cs="Calibri Light"/>
                <w:b/>
                <w:sz w:val="24"/>
                <w:szCs w:val="24"/>
              </w:rPr>
              <w:t>Data da visita</w:t>
            </w:r>
          </w:p>
        </w:tc>
      </w:tr>
      <w:tr w:rsidR="003967B4" w:rsidRPr="00D97F46" w:rsidTr="003967B4">
        <w:tc>
          <w:tcPr>
            <w:tcW w:w="10456" w:type="dxa"/>
          </w:tcPr>
          <w:p w:rsidR="003967B4" w:rsidRPr="00D97F46" w:rsidRDefault="003967B4" w:rsidP="003967B4">
            <w:pPr>
              <w:spacing w:line="360" w:lineRule="auto"/>
              <w:jc w:val="center"/>
              <w:rPr>
                <w:rFonts w:ascii="Calibri Light" w:hAnsi="Calibri Light" w:cs="Calibri Light"/>
                <w:sz w:val="24"/>
                <w:szCs w:val="24"/>
              </w:rPr>
            </w:pPr>
          </w:p>
          <w:p w:rsidR="003967B4" w:rsidRPr="00D97F46" w:rsidRDefault="003967B4" w:rsidP="003967B4">
            <w:pPr>
              <w:spacing w:line="360" w:lineRule="auto"/>
              <w:jc w:val="center"/>
              <w:rPr>
                <w:rFonts w:ascii="Calibri Light" w:hAnsi="Calibri Light" w:cs="Calibri Light"/>
                <w:sz w:val="24"/>
                <w:szCs w:val="24"/>
              </w:rPr>
            </w:pPr>
          </w:p>
        </w:tc>
      </w:tr>
      <w:tr w:rsidR="003967B4" w:rsidRPr="00D97F46" w:rsidTr="003967B4">
        <w:tc>
          <w:tcPr>
            <w:tcW w:w="10456" w:type="dxa"/>
          </w:tcPr>
          <w:p w:rsidR="003967B4" w:rsidRPr="007103F4" w:rsidRDefault="003967B4" w:rsidP="003967B4">
            <w:pPr>
              <w:spacing w:line="360" w:lineRule="auto"/>
              <w:jc w:val="center"/>
              <w:rPr>
                <w:rFonts w:ascii="Calibri Light" w:hAnsi="Calibri Light" w:cs="Calibri Light"/>
                <w:b/>
                <w:sz w:val="24"/>
                <w:szCs w:val="24"/>
              </w:rPr>
            </w:pPr>
            <w:r w:rsidRPr="007103F4">
              <w:rPr>
                <w:rFonts w:ascii="Calibri Light" w:hAnsi="Calibri Light" w:cs="Calibri Light"/>
                <w:b/>
                <w:sz w:val="24"/>
                <w:szCs w:val="24"/>
              </w:rPr>
              <w:t>Declaração</w:t>
            </w:r>
          </w:p>
        </w:tc>
      </w:tr>
      <w:tr w:rsidR="003967B4" w:rsidRPr="00D97F46" w:rsidTr="003967B4">
        <w:tc>
          <w:tcPr>
            <w:tcW w:w="10456" w:type="dxa"/>
          </w:tcPr>
          <w:p w:rsidR="003967B4" w:rsidRPr="00D97F46" w:rsidRDefault="003967B4" w:rsidP="00C0145D">
            <w:pPr>
              <w:spacing w:line="360" w:lineRule="auto"/>
              <w:jc w:val="both"/>
              <w:rPr>
                <w:rFonts w:ascii="Calibri Light" w:hAnsi="Calibri Light" w:cs="Calibri Light"/>
                <w:sz w:val="24"/>
                <w:szCs w:val="24"/>
              </w:rPr>
            </w:pPr>
            <w:r w:rsidRPr="00D97F46">
              <w:rPr>
                <w:rFonts w:ascii="Calibri Light" w:hAnsi="Calibri Light" w:cs="Calibri Light"/>
                <w:sz w:val="24"/>
                <w:szCs w:val="24"/>
              </w:rPr>
              <w:t>Declaro que</w:t>
            </w:r>
            <w:r w:rsidR="00415142">
              <w:rPr>
                <w:rFonts w:ascii="Calibri Light" w:hAnsi="Calibri Light" w:cs="Calibri Light"/>
                <w:sz w:val="24"/>
                <w:szCs w:val="24"/>
              </w:rPr>
              <w:t xml:space="preserve"> para o processo licitatório PE _________</w:t>
            </w:r>
            <w:r w:rsidR="00F912A6">
              <w:rPr>
                <w:rFonts w:ascii="Calibri Light" w:hAnsi="Calibri Light" w:cs="Calibri Light"/>
                <w:sz w:val="24"/>
                <w:szCs w:val="24"/>
              </w:rPr>
              <w:t xml:space="preserve"> </w:t>
            </w:r>
            <w:r w:rsidRPr="00D97F46">
              <w:rPr>
                <w:rFonts w:ascii="Calibri Light" w:hAnsi="Calibri Light" w:cs="Calibri Light"/>
                <w:sz w:val="24"/>
                <w:szCs w:val="24"/>
              </w:rPr>
              <w:t>realizei</w:t>
            </w:r>
            <w:r w:rsidR="00F912A6">
              <w:rPr>
                <w:rFonts w:ascii="Calibri Light" w:hAnsi="Calibri Light" w:cs="Calibri Light"/>
                <w:sz w:val="24"/>
                <w:szCs w:val="24"/>
              </w:rPr>
              <w:t xml:space="preserve"> </w:t>
            </w:r>
            <w:r w:rsidRPr="00D97F46">
              <w:rPr>
                <w:rFonts w:ascii="Calibri Light" w:hAnsi="Calibri Light" w:cs="Calibri Light"/>
                <w:sz w:val="24"/>
                <w:szCs w:val="24"/>
              </w:rPr>
              <w:t xml:space="preserve">a vistoria inicial </w:t>
            </w:r>
            <w:r>
              <w:rPr>
                <w:rFonts w:ascii="Calibri Light" w:hAnsi="Calibri Light" w:cs="Calibri Light"/>
                <w:sz w:val="24"/>
                <w:szCs w:val="24"/>
              </w:rPr>
              <w:t xml:space="preserve">nas unidades de saúde </w:t>
            </w:r>
            <w:r w:rsidRPr="00D97F46">
              <w:rPr>
                <w:rFonts w:ascii="Calibri Light" w:hAnsi="Calibri Light" w:cs="Calibri Light"/>
                <w:sz w:val="24"/>
                <w:szCs w:val="24"/>
              </w:rPr>
              <w:t xml:space="preserve">através de profissionais pertencentes ao quadro da </w:t>
            </w:r>
            <w:r>
              <w:rPr>
                <w:rFonts w:ascii="Calibri Light" w:hAnsi="Calibri Light" w:cs="Calibri Light"/>
                <w:sz w:val="24"/>
                <w:szCs w:val="24"/>
              </w:rPr>
              <w:t>empresa</w:t>
            </w:r>
            <w:r w:rsidRPr="00D97F46">
              <w:rPr>
                <w:rFonts w:ascii="Calibri Light" w:hAnsi="Calibri Light" w:cs="Calibri Light"/>
                <w:sz w:val="24"/>
                <w:szCs w:val="24"/>
              </w:rPr>
              <w:t>, devidamente habilitados, para perfeita adequação e dimensionamento dos trabalhos a serem efetuados, verificando as condições em que se encontra</w:t>
            </w:r>
            <w:r w:rsidR="00BF713C">
              <w:rPr>
                <w:rFonts w:ascii="Calibri Light" w:hAnsi="Calibri Light" w:cs="Calibri Light"/>
                <w:sz w:val="24"/>
                <w:szCs w:val="24"/>
              </w:rPr>
              <w:t xml:space="preserve"> a </w:t>
            </w:r>
            <w:r w:rsidR="00C0145D">
              <w:rPr>
                <w:rFonts w:ascii="Calibri Light" w:hAnsi="Calibri Light" w:cs="Calibri Light"/>
                <w:sz w:val="24"/>
                <w:szCs w:val="24"/>
              </w:rPr>
              <w:t xml:space="preserve">estrutura da </w:t>
            </w:r>
            <w:r w:rsidR="00BF713C">
              <w:rPr>
                <w:rFonts w:ascii="Calibri Light" w:hAnsi="Calibri Light" w:cs="Calibri Light"/>
                <w:sz w:val="24"/>
                <w:szCs w:val="24"/>
              </w:rPr>
              <w:t>rede elétrica.</w:t>
            </w:r>
          </w:p>
        </w:tc>
      </w:tr>
    </w:tbl>
    <w:p w:rsidR="003967B4" w:rsidRPr="00D97F46" w:rsidRDefault="003967B4" w:rsidP="003967B4">
      <w:pPr>
        <w:spacing w:line="360" w:lineRule="auto"/>
        <w:rPr>
          <w:rFonts w:ascii="Calibri Light" w:hAnsi="Calibri Light" w:cs="Calibri Light"/>
        </w:rPr>
      </w:pPr>
    </w:p>
    <w:p w:rsidR="003967B4" w:rsidRPr="00D97F46" w:rsidRDefault="003967B4" w:rsidP="003967B4">
      <w:pPr>
        <w:tabs>
          <w:tab w:val="left" w:pos="3030"/>
        </w:tabs>
        <w:spacing w:line="360" w:lineRule="auto"/>
        <w:jc w:val="center"/>
        <w:rPr>
          <w:rFonts w:ascii="Calibri Light" w:hAnsi="Calibri Light" w:cs="Calibri Light"/>
        </w:rPr>
      </w:pPr>
      <w:r w:rsidRPr="00D97F46">
        <w:rPr>
          <w:rFonts w:ascii="Calibri Light" w:hAnsi="Calibri Light" w:cs="Calibri Light"/>
        </w:rPr>
        <w:t>Itajaí, _____________ de ____________ de 2023</w:t>
      </w:r>
    </w:p>
    <w:p w:rsidR="003967B4" w:rsidRDefault="003967B4" w:rsidP="003967B4">
      <w:pPr>
        <w:tabs>
          <w:tab w:val="left" w:pos="3030"/>
        </w:tabs>
        <w:spacing w:line="360" w:lineRule="auto"/>
        <w:jc w:val="center"/>
        <w:rPr>
          <w:rFonts w:ascii="Calibri Light" w:hAnsi="Calibri Light" w:cs="Calibri Light"/>
        </w:rPr>
      </w:pPr>
    </w:p>
    <w:p w:rsidR="00375470" w:rsidRPr="00D97F46" w:rsidRDefault="00375470" w:rsidP="003967B4">
      <w:pPr>
        <w:tabs>
          <w:tab w:val="left" w:pos="3030"/>
        </w:tabs>
        <w:spacing w:line="360" w:lineRule="auto"/>
        <w:jc w:val="center"/>
        <w:rPr>
          <w:rFonts w:ascii="Calibri Light" w:hAnsi="Calibri Light" w:cs="Calibri Light"/>
        </w:rPr>
      </w:pPr>
    </w:p>
    <w:p w:rsidR="003967B4" w:rsidRDefault="003967B4" w:rsidP="003967B4">
      <w:pPr>
        <w:tabs>
          <w:tab w:val="left" w:pos="3030"/>
        </w:tabs>
        <w:jc w:val="center"/>
        <w:rPr>
          <w:rFonts w:ascii="Calibri Light" w:hAnsi="Calibri Light" w:cs="Calibri Light"/>
        </w:rPr>
      </w:pPr>
      <w:r w:rsidRPr="00D97F46">
        <w:rPr>
          <w:rFonts w:ascii="Calibri Light" w:hAnsi="Calibri Light" w:cs="Calibri Light"/>
        </w:rPr>
        <w:t>______________________________________________________</w:t>
      </w:r>
      <w:r>
        <w:rPr>
          <w:rFonts w:ascii="Calibri Light" w:hAnsi="Calibri Light" w:cs="Calibri Light"/>
        </w:rPr>
        <w:br/>
      </w:r>
      <w:r w:rsidRPr="00D97F46">
        <w:rPr>
          <w:rFonts w:ascii="Calibri Light" w:hAnsi="Calibri Light" w:cs="Calibri Light"/>
        </w:rPr>
        <w:t>Assinatura Fiscal do Contrato</w:t>
      </w:r>
    </w:p>
    <w:p w:rsidR="00375470" w:rsidRDefault="00375470" w:rsidP="003967B4">
      <w:pPr>
        <w:tabs>
          <w:tab w:val="left" w:pos="3030"/>
        </w:tabs>
        <w:jc w:val="center"/>
        <w:rPr>
          <w:rFonts w:ascii="Calibri Light" w:hAnsi="Calibri Light" w:cs="Calibri Light"/>
        </w:rPr>
      </w:pPr>
    </w:p>
    <w:p w:rsidR="00375470" w:rsidRPr="00D97F46" w:rsidRDefault="00375470" w:rsidP="003967B4">
      <w:pPr>
        <w:tabs>
          <w:tab w:val="left" w:pos="3030"/>
        </w:tabs>
        <w:jc w:val="center"/>
        <w:rPr>
          <w:rFonts w:ascii="Calibri Light" w:hAnsi="Calibri Light" w:cs="Calibri Light"/>
        </w:rPr>
      </w:pPr>
    </w:p>
    <w:p w:rsidR="003967B4" w:rsidRPr="00D97F46" w:rsidRDefault="003967B4" w:rsidP="003967B4">
      <w:pPr>
        <w:tabs>
          <w:tab w:val="left" w:pos="3030"/>
        </w:tabs>
        <w:jc w:val="center"/>
        <w:rPr>
          <w:rFonts w:ascii="Calibri Light" w:hAnsi="Calibri Light" w:cs="Calibri Light"/>
        </w:rPr>
      </w:pPr>
      <w:r w:rsidRPr="00D97F46">
        <w:rPr>
          <w:rFonts w:ascii="Calibri Light" w:hAnsi="Calibri Light" w:cs="Calibri Light"/>
        </w:rPr>
        <w:t>______________________________________________________</w:t>
      </w:r>
    </w:p>
    <w:p w:rsidR="003967B4" w:rsidRPr="00D97F46" w:rsidRDefault="003967B4" w:rsidP="003967B4">
      <w:pPr>
        <w:tabs>
          <w:tab w:val="left" w:pos="3030"/>
        </w:tabs>
        <w:jc w:val="center"/>
        <w:rPr>
          <w:rFonts w:ascii="Calibri Light" w:hAnsi="Calibri Light" w:cs="Calibri Light"/>
        </w:rPr>
      </w:pPr>
      <w:r w:rsidRPr="00D97F46">
        <w:rPr>
          <w:rFonts w:ascii="Calibri Light" w:hAnsi="Calibri Light" w:cs="Calibri Light"/>
        </w:rPr>
        <w:t>Assinatura Responsável pela visita</w:t>
      </w:r>
    </w:p>
    <w:p w:rsidR="00EC1289" w:rsidRDefault="00EC1289" w:rsidP="008F2304">
      <w:pPr>
        <w:jc w:val="center"/>
        <w:rPr>
          <w:rFonts w:asciiTheme="minorHAnsi" w:hAnsiTheme="minorHAnsi" w:cstheme="minorHAnsi"/>
          <w:b/>
          <w:sz w:val="28"/>
          <w:szCs w:val="28"/>
        </w:rPr>
      </w:pPr>
    </w:p>
    <w:p w:rsidR="00EC1289" w:rsidRDefault="00EC1289"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4C55A6" w:rsidRDefault="004C55A6" w:rsidP="008F2304">
      <w:pPr>
        <w:jc w:val="center"/>
        <w:rPr>
          <w:rFonts w:asciiTheme="minorHAnsi" w:hAnsiTheme="minorHAnsi" w:cstheme="minorHAnsi"/>
          <w:b/>
          <w:sz w:val="28"/>
          <w:szCs w:val="28"/>
        </w:rPr>
      </w:pPr>
    </w:p>
    <w:p w:rsidR="008F2304" w:rsidRDefault="008F2304">
      <w:pPr>
        <w:jc w:val="center"/>
        <w:rPr>
          <w:rFonts w:ascii="Calibri Light" w:hAnsi="Calibri Light" w:cs="Calibri Light"/>
          <w:b/>
          <w:sz w:val="28"/>
          <w:szCs w:val="28"/>
        </w:rPr>
      </w:pPr>
      <w:r>
        <w:rPr>
          <w:rFonts w:asciiTheme="minorHAnsi" w:hAnsiTheme="minorHAnsi" w:cstheme="minorHAnsi"/>
          <w:b/>
          <w:sz w:val="28"/>
          <w:szCs w:val="28"/>
        </w:rPr>
        <w:t xml:space="preserve">ANEXO II – </w:t>
      </w:r>
      <w:r>
        <w:rPr>
          <w:rFonts w:ascii="Calibri Light" w:hAnsi="Calibri Light" w:cs="Calibri Light"/>
          <w:b/>
          <w:sz w:val="28"/>
          <w:szCs w:val="28"/>
        </w:rPr>
        <w:t>LAUDOS</w:t>
      </w:r>
    </w:p>
    <w:p w:rsidR="00AC4880" w:rsidRDefault="00151EB1">
      <w:pPr>
        <w:jc w:val="center"/>
        <w:rPr>
          <w:rFonts w:ascii="Calibri Light" w:hAnsi="Calibri Light" w:cs="Calibri Light"/>
          <w:b/>
          <w:sz w:val="28"/>
          <w:szCs w:val="28"/>
        </w:rPr>
      </w:pPr>
      <w:r>
        <w:rPr>
          <w:rFonts w:ascii="Arial MT"/>
          <w:lang w:val="pt-PT"/>
        </w:rPr>
        <w:pict>
          <v:group id="_x0000_s2050" style="position:absolute;left:0;text-align:left;margin-left:0;margin-top:97.1pt;width:595.1pt;height:815.55pt;z-index:-251656192;mso-position-horizontal-relative:page;mso-position-vertical-relative:page" coordorigin=",528" coordsize="11902,16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top:528;width:11902;height:16311">
              <v:imagedata r:id="rId11" o:title=""/>
            </v:shape>
            <v:shape id="_x0000_s2052" type="#_x0000_t75" style="position:absolute;left:4320;top:710;width:3262;height:1755">
              <v:imagedata r:id="rId12" o:title=""/>
            </v:shape>
            <w10:wrap anchorx="page" anchory="page"/>
          </v:group>
        </w:pict>
      </w:r>
    </w:p>
    <w:p w:rsidR="00AC4880" w:rsidRDefault="00AC4880">
      <w:pPr>
        <w:jc w:val="center"/>
        <w:rPr>
          <w:rFonts w:ascii="Calibri Light" w:hAnsi="Calibri Light" w:cs="Calibri Light"/>
          <w:b/>
          <w:sz w:val="28"/>
          <w:szCs w:val="28"/>
        </w:rPr>
      </w:pPr>
    </w:p>
    <w:p w:rsidR="00AC4880" w:rsidRDefault="00AC4880">
      <w:pPr>
        <w:jc w:val="center"/>
        <w:rPr>
          <w:rFonts w:ascii="Calibri Light" w:hAnsi="Calibri Light" w:cs="Calibri Light"/>
          <w:b/>
          <w:sz w:val="28"/>
          <w:szCs w:val="28"/>
        </w:rPr>
      </w:pPr>
    </w:p>
    <w:p w:rsidR="00AC4880" w:rsidRDefault="00AC4880" w:rsidP="00AC4880">
      <w:pPr>
        <w:pStyle w:val="Corpodetexto"/>
        <w:rPr>
          <w:sz w:val="20"/>
        </w:rPr>
      </w:pPr>
    </w:p>
    <w:p w:rsidR="00AC4880" w:rsidRDefault="00AC4880" w:rsidP="00AC4880">
      <w:pPr>
        <w:pStyle w:val="Corpodetexto"/>
        <w:rPr>
          <w:sz w:val="20"/>
        </w:rPr>
      </w:pPr>
    </w:p>
    <w:p w:rsidR="00AC4880" w:rsidRDefault="00AC4880" w:rsidP="00AC4880">
      <w:pPr>
        <w:pStyle w:val="Corpodetexto"/>
        <w:rPr>
          <w:sz w:val="20"/>
        </w:rPr>
      </w:pPr>
    </w:p>
    <w:p w:rsidR="00AC4880" w:rsidRDefault="00AC4880" w:rsidP="00AC4880">
      <w:pPr>
        <w:pStyle w:val="Corpodetexto"/>
        <w:spacing w:before="190"/>
        <w:ind w:left="6506"/>
        <w:rPr>
          <w:rFonts w:ascii="Calibri" w:hAnsi="Calibri"/>
          <w:b/>
        </w:rPr>
      </w:pPr>
      <w:r>
        <w:rPr>
          <w:rFonts w:ascii="Calibri" w:hAnsi="Calibri"/>
          <w:color w:val="4F80BC"/>
        </w:rPr>
        <w:t>ITAJAÍ, 24</w:t>
      </w:r>
      <w:r>
        <w:rPr>
          <w:rFonts w:ascii="Calibri" w:hAnsi="Calibri"/>
          <w:color w:val="4F80BC"/>
          <w:spacing w:val="-2"/>
        </w:rPr>
        <w:t xml:space="preserve"> </w:t>
      </w:r>
      <w:r>
        <w:rPr>
          <w:rFonts w:ascii="Calibri" w:hAnsi="Calibri"/>
          <w:color w:val="4F80BC"/>
        </w:rPr>
        <w:t>de fevereiro</w:t>
      </w:r>
      <w:r>
        <w:rPr>
          <w:rFonts w:ascii="Calibri" w:hAnsi="Calibri"/>
          <w:color w:val="4F80BC"/>
          <w:spacing w:val="-2"/>
        </w:rPr>
        <w:t xml:space="preserve"> </w:t>
      </w:r>
      <w:r>
        <w:rPr>
          <w:rFonts w:ascii="Calibri" w:hAnsi="Calibri"/>
          <w:color w:val="4F80BC"/>
        </w:rPr>
        <w:t>de</w:t>
      </w:r>
      <w:r>
        <w:rPr>
          <w:rFonts w:ascii="Calibri" w:hAnsi="Calibri"/>
          <w:color w:val="4F80BC"/>
          <w:spacing w:val="3"/>
        </w:rPr>
        <w:t xml:space="preserve"> </w:t>
      </w:r>
      <w:r>
        <w:rPr>
          <w:rFonts w:ascii="Calibri" w:hAnsi="Calibri"/>
          <w:color w:val="4F80BC"/>
        </w:rPr>
        <w:t>2023</w:t>
      </w:r>
      <w:r>
        <w:rPr>
          <w:rFonts w:ascii="Calibri" w:hAnsi="Calibri"/>
          <w:b/>
          <w:color w:val="4F80BC"/>
        </w:rPr>
        <w:t>.</w:t>
      </w:r>
    </w:p>
    <w:p w:rsidR="00AC4880" w:rsidRDefault="00AC4880" w:rsidP="00AC4880">
      <w:pPr>
        <w:spacing w:before="146" w:line="352" w:lineRule="auto"/>
        <w:ind w:left="1101" w:right="2912"/>
        <w:jc w:val="both"/>
        <w:rPr>
          <w:rFonts w:ascii="Calibri" w:hAnsi="Calibri"/>
          <w:b/>
          <w:sz w:val="28"/>
        </w:rPr>
      </w:pPr>
      <w:r>
        <w:rPr>
          <w:color w:val="4F80BC"/>
          <w:sz w:val="28"/>
        </w:rPr>
        <w:t>SECRETARIA DA SAÚDE DO MUNICÍPIO DE ITAJAÍ</w:t>
      </w:r>
      <w:r>
        <w:rPr>
          <w:color w:val="4F80BC"/>
          <w:spacing w:val="1"/>
          <w:sz w:val="28"/>
        </w:rPr>
        <w:t xml:space="preserve"> </w:t>
      </w:r>
      <w:r>
        <w:rPr>
          <w:rFonts w:ascii="Calibri" w:hAnsi="Calibri"/>
          <w:b/>
          <w:color w:val="4F80BC"/>
        </w:rPr>
        <w:t xml:space="preserve">REFERÊNCIA: </w:t>
      </w:r>
      <w:r>
        <w:rPr>
          <w:rFonts w:ascii="Calibri" w:hAnsi="Calibri"/>
          <w:color w:val="4F80BC"/>
        </w:rPr>
        <w:t>AVALIAÇÃO E DISGNÓSTICO DOS SISTEMAS DE ENERGIA</w:t>
      </w:r>
      <w:r>
        <w:rPr>
          <w:rFonts w:ascii="Calibri" w:hAnsi="Calibri"/>
          <w:color w:val="4F80BC"/>
          <w:spacing w:val="-52"/>
        </w:rPr>
        <w:t xml:space="preserve"> </w:t>
      </w:r>
      <w:r>
        <w:rPr>
          <w:rFonts w:ascii="Calibri" w:hAnsi="Calibri"/>
          <w:b/>
          <w:color w:val="4F80BC"/>
          <w:sz w:val="28"/>
        </w:rPr>
        <w:t>LOCAIS</w:t>
      </w:r>
      <w:r>
        <w:rPr>
          <w:rFonts w:ascii="Calibri" w:hAnsi="Calibri"/>
          <w:b/>
          <w:color w:val="4F80BC"/>
          <w:spacing w:val="-3"/>
          <w:sz w:val="28"/>
        </w:rPr>
        <w:t xml:space="preserve"> </w:t>
      </w:r>
      <w:r>
        <w:rPr>
          <w:rFonts w:ascii="Calibri" w:hAnsi="Calibri"/>
          <w:b/>
          <w:color w:val="4F80BC"/>
          <w:sz w:val="28"/>
        </w:rPr>
        <w:t>SOLICITADOS:</w:t>
      </w:r>
    </w:p>
    <w:p w:rsidR="00AC4880" w:rsidRDefault="00AC4880" w:rsidP="00AC4880">
      <w:pPr>
        <w:pStyle w:val="PargrafodaLista"/>
        <w:widowControl w:val="0"/>
        <w:numPr>
          <w:ilvl w:val="0"/>
          <w:numId w:val="8"/>
        </w:numPr>
        <w:tabs>
          <w:tab w:val="left" w:pos="3936"/>
        </w:tabs>
        <w:autoSpaceDE w:val="0"/>
        <w:autoSpaceDN w:val="0"/>
        <w:spacing w:line="250" w:lineRule="exact"/>
        <w:ind w:hanging="361"/>
        <w:rPr>
          <w:rFonts w:ascii="Calibri"/>
        </w:rPr>
      </w:pPr>
      <w:r>
        <w:rPr>
          <w:rFonts w:ascii="Calibri"/>
          <w:color w:val="4F80BC"/>
          <w:sz w:val="22"/>
        </w:rPr>
        <w:t>UPA Cordeiros;</w:t>
      </w:r>
    </w:p>
    <w:p w:rsidR="00AC4880" w:rsidRDefault="00AC4880" w:rsidP="00AC4880">
      <w:pPr>
        <w:pStyle w:val="PargrafodaLista"/>
        <w:widowControl w:val="0"/>
        <w:numPr>
          <w:ilvl w:val="0"/>
          <w:numId w:val="8"/>
        </w:numPr>
        <w:tabs>
          <w:tab w:val="left" w:pos="3936"/>
        </w:tabs>
        <w:autoSpaceDE w:val="0"/>
        <w:autoSpaceDN w:val="0"/>
        <w:ind w:hanging="361"/>
        <w:rPr>
          <w:rFonts w:ascii="Calibri"/>
        </w:rPr>
      </w:pPr>
      <w:r>
        <w:rPr>
          <w:rFonts w:ascii="Calibri"/>
          <w:color w:val="4F80BC"/>
          <w:sz w:val="22"/>
        </w:rPr>
        <w:t>CIS;</w:t>
      </w:r>
    </w:p>
    <w:p w:rsidR="00AC4880" w:rsidRDefault="00AC4880" w:rsidP="00AC4880">
      <w:pPr>
        <w:pStyle w:val="PargrafodaLista"/>
        <w:widowControl w:val="0"/>
        <w:numPr>
          <w:ilvl w:val="0"/>
          <w:numId w:val="8"/>
        </w:numPr>
        <w:tabs>
          <w:tab w:val="left" w:pos="3936"/>
        </w:tabs>
        <w:autoSpaceDE w:val="0"/>
        <w:autoSpaceDN w:val="0"/>
        <w:ind w:hanging="361"/>
        <w:rPr>
          <w:rFonts w:ascii="Calibri"/>
        </w:rPr>
      </w:pPr>
      <w:r>
        <w:rPr>
          <w:rFonts w:ascii="Calibri"/>
          <w:color w:val="4F80BC"/>
          <w:sz w:val="22"/>
        </w:rPr>
        <w:t>UBS</w:t>
      </w:r>
      <w:r>
        <w:rPr>
          <w:rFonts w:ascii="Calibri"/>
          <w:color w:val="4F80BC"/>
          <w:spacing w:val="-2"/>
          <w:sz w:val="22"/>
        </w:rPr>
        <w:t xml:space="preserve"> </w:t>
      </w:r>
      <w:r>
        <w:rPr>
          <w:rFonts w:ascii="Calibri"/>
          <w:color w:val="4F80BC"/>
          <w:sz w:val="22"/>
        </w:rPr>
        <w:t>Fazenda 1</w:t>
      </w:r>
    </w:p>
    <w:p w:rsidR="00AC4880" w:rsidRDefault="00AC4880" w:rsidP="00AC4880">
      <w:pPr>
        <w:pStyle w:val="PargrafodaLista"/>
        <w:widowControl w:val="0"/>
        <w:numPr>
          <w:ilvl w:val="0"/>
          <w:numId w:val="8"/>
        </w:numPr>
        <w:tabs>
          <w:tab w:val="left" w:pos="3936"/>
        </w:tabs>
        <w:autoSpaceDE w:val="0"/>
        <w:autoSpaceDN w:val="0"/>
        <w:rPr>
          <w:rFonts w:ascii="Calibri" w:hAnsi="Calibri"/>
        </w:rPr>
      </w:pPr>
      <w:r>
        <w:rPr>
          <w:rFonts w:ascii="Calibri" w:hAnsi="Calibri"/>
          <w:color w:val="4F80BC"/>
          <w:sz w:val="22"/>
        </w:rPr>
        <w:t>UBS</w:t>
      </w:r>
      <w:r>
        <w:rPr>
          <w:rFonts w:ascii="Calibri" w:hAnsi="Calibri"/>
          <w:color w:val="4F80BC"/>
          <w:spacing w:val="-2"/>
          <w:sz w:val="22"/>
        </w:rPr>
        <w:t xml:space="preserve"> </w:t>
      </w:r>
      <w:r>
        <w:rPr>
          <w:rFonts w:ascii="Calibri" w:hAnsi="Calibri"/>
          <w:color w:val="4F80BC"/>
          <w:sz w:val="22"/>
        </w:rPr>
        <w:t>Jardim Esperança</w:t>
      </w:r>
    </w:p>
    <w:p w:rsidR="00AC4880" w:rsidRDefault="00AC4880" w:rsidP="00AC4880">
      <w:pPr>
        <w:pStyle w:val="PargrafodaLista"/>
        <w:widowControl w:val="0"/>
        <w:numPr>
          <w:ilvl w:val="0"/>
          <w:numId w:val="8"/>
        </w:numPr>
        <w:tabs>
          <w:tab w:val="left" w:pos="3936"/>
        </w:tabs>
        <w:autoSpaceDE w:val="0"/>
        <w:autoSpaceDN w:val="0"/>
        <w:rPr>
          <w:rFonts w:ascii="Calibri"/>
        </w:rPr>
      </w:pPr>
      <w:r>
        <w:rPr>
          <w:rFonts w:ascii="Calibri"/>
          <w:color w:val="4F80BC"/>
          <w:sz w:val="22"/>
        </w:rPr>
        <w:t>UBS</w:t>
      </w:r>
      <w:r>
        <w:rPr>
          <w:rFonts w:ascii="Calibri"/>
          <w:color w:val="4F80BC"/>
          <w:spacing w:val="-3"/>
          <w:sz w:val="22"/>
        </w:rPr>
        <w:t xml:space="preserve"> </w:t>
      </w:r>
      <w:r>
        <w:rPr>
          <w:rFonts w:ascii="Calibri"/>
          <w:color w:val="4F80BC"/>
          <w:sz w:val="22"/>
        </w:rPr>
        <w:t>CORDEIROS;</w:t>
      </w:r>
    </w:p>
    <w:p w:rsidR="00AC4880" w:rsidRDefault="00AC4880" w:rsidP="00AC4880">
      <w:pPr>
        <w:pStyle w:val="PargrafodaLista"/>
        <w:widowControl w:val="0"/>
        <w:numPr>
          <w:ilvl w:val="0"/>
          <w:numId w:val="8"/>
        </w:numPr>
        <w:tabs>
          <w:tab w:val="left" w:pos="3935"/>
          <w:tab w:val="left" w:pos="3936"/>
        </w:tabs>
        <w:autoSpaceDE w:val="0"/>
        <w:autoSpaceDN w:val="0"/>
        <w:spacing w:line="267" w:lineRule="exact"/>
        <w:rPr>
          <w:rFonts w:ascii="Calibri"/>
        </w:rPr>
      </w:pPr>
      <w:r>
        <w:rPr>
          <w:rFonts w:ascii="Calibri"/>
          <w:color w:val="4F80BC"/>
          <w:sz w:val="22"/>
        </w:rPr>
        <w:t>UBS</w:t>
      </w:r>
      <w:r>
        <w:rPr>
          <w:rFonts w:ascii="Calibri"/>
          <w:color w:val="4F80BC"/>
          <w:spacing w:val="-2"/>
          <w:sz w:val="22"/>
        </w:rPr>
        <w:t xml:space="preserve"> </w:t>
      </w:r>
      <w:r>
        <w:rPr>
          <w:rFonts w:ascii="Calibri"/>
          <w:color w:val="4F80BC"/>
          <w:sz w:val="22"/>
        </w:rPr>
        <w:t>CIDADE NOVA;</w:t>
      </w:r>
    </w:p>
    <w:p w:rsidR="00AC4880" w:rsidRDefault="00AC4880" w:rsidP="00AC4880">
      <w:pPr>
        <w:pStyle w:val="PargrafodaLista"/>
        <w:widowControl w:val="0"/>
        <w:numPr>
          <w:ilvl w:val="0"/>
          <w:numId w:val="8"/>
        </w:numPr>
        <w:tabs>
          <w:tab w:val="left" w:pos="3935"/>
          <w:tab w:val="left" w:pos="3936"/>
        </w:tabs>
        <w:autoSpaceDE w:val="0"/>
        <w:autoSpaceDN w:val="0"/>
        <w:rPr>
          <w:rFonts w:ascii="Calibri"/>
        </w:rPr>
      </w:pPr>
      <w:r>
        <w:rPr>
          <w:rFonts w:ascii="Calibri"/>
          <w:color w:val="4F80BC"/>
          <w:sz w:val="22"/>
        </w:rPr>
        <w:t>UBS</w:t>
      </w:r>
      <w:r>
        <w:rPr>
          <w:rFonts w:ascii="Calibri"/>
          <w:color w:val="4F80BC"/>
          <w:spacing w:val="-1"/>
          <w:sz w:val="22"/>
        </w:rPr>
        <w:t xml:space="preserve"> </w:t>
      </w:r>
      <w:r>
        <w:rPr>
          <w:rFonts w:ascii="Calibri"/>
          <w:color w:val="4F80BC"/>
          <w:sz w:val="22"/>
        </w:rPr>
        <w:t>PROMORAR</w:t>
      </w:r>
      <w:r>
        <w:rPr>
          <w:rFonts w:ascii="Calibri"/>
          <w:color w:val="4F80BC"/>
          <w:spacing w:val="1"/>
          <w:sz w:val="22"/>
        </w:rPr>
        <w:t xml:space="preserve"> </w:t>
      </w:r>
      <w:r>
        <w:rPr>
          <w:rFonts w:ascii="Calibri"/>
          <w:color w:val="4F80BC"/>
          <w:sz w:val="22"/>
        </w:rPr>
        <w:t>II.</w:t>
      </w:r>
    </w:p>
    <w:p w:rsidR="00AC4880" w:rsidRDefault="00AC4880" w:rsidP="00AC4880">
      <w:pPr>
        <w:spacing w:before="140"/>
        <w:ind w:left="1101"/>
        <w:rPr>
          <w:rFonts w:ascii="Calibri" w:hAnsi="Calibri"/>
          <w:b/>
          <w:sz w:val="28"/>
        </w:rPr>
      </w:pPr>
      <w:r>
        <w:rPr>
          <w:rFonts w:ascii="Calibri" w:hAnsi="Calibri"/>
          <w:b/>
          <w:color w:val="4F80BC"/>
          <w:sz w:val="28"/>
        </w:rPr>
        <w:t>DESCRIÇÃO</w:t>
      </w:r>
      <w:r>
        <w:rPr>
          <w:rFonts w:ascii="Calibri" w:hAnsi="Calibri"/>
          <w:b/>
          <w:color w:val="4F80BC"/>
          <w:spacing w:val="-4"/>
          <w:sz w:val="28"/>
        </w:rPr>
        <w:t xml:space="preserve"> </w:t>
      </w:r>
      <w:r>
        <w:rPr>
          <w:rFonts w:ascii="Calibri" w:hAnsi="Calibri"/>
          <w:b/>
          <w:color w:val="4F80BC"/>
          <w:sz w:val="28"/>
        </w:rPr>
        <w:t>DOS</w:t>
      </w:r>
      <w:r>
        <w:rPr>
          <w:rFonts w:ascii="Calibri" w:hAnsi="Calibri"/>
          <w:b/>
          <w:color w:val="4F80BC"/>
          <w:spacing w:val="-1"/>
          <w:sz w:val="28"/>
        </w:rPr>
        <w:t xml:space="preserve"> </w:t>
      </w:r>
      <w:r>
        <w:rPr>
          <w:rFonts w:ascii="Calibri" w:hAnsi="Calibri"/>
          <w:b/>
          <w:color w:val="4F80BC"/>
          <w:sz w:val="28"/>
        </w:rPr>
        <w:t>SERVIÇOS:</w:t>
      </w:r>
    </w:p>
    <w:p w:rsidR="00AC4880" w:rsidRDefault="00AC4880" w:rsidP="00AC4880">
      <w:pPr>
        <w:pStyle w:val="PargrafodaLista"/>
        <w:widowControl w:val="0"/>
        <w:numPr>
          <w:ilvl w:val="0"/>
          <w:numId w:val="7"/>
        </w:numPr>
        <w:tabs>
          <w:tab w:val="left" w:pos="1529"/>
        </w:tabs>
        <w:autoSpaceDE w:val="0"/>
        <w:autoSpaceDN w:val="0"/>
        <w:spacing w:before="139" w:line="341" w:lineRule="exact"/>
        <w:ind w:hanging="361"/>
        <w:rPr>
          <w:rFonts w:ascii="Calibri"/>
          <w:b/>
          <w:sz w:val="28"/>
        </w:rPr>
      </w:pPr>
      <w:r>
        <w:rPr>
          <w:rFonts w:ascii="Calibri"/>
          <w:b/>
          <w:color w:val="4F80BC"/>
          <w:sz w:val="28"/>
        </w:rPr>
        <w:t>UPA</w:t>
      </w:r>
      <w:r>
        <w:rPr>
          <w:rFonts w:ascii="Calibri"/>
          <w:b/>
          <w:color w:val="4F80BC"/>
          <w:spacing w:val="-3"/>
          <w:sz w:val="28"/>
        </w:rPr>
        <w:t xml:space="preserve"> </w:t>
      </w:r>
      <w:r>
        <w:rPr>
          <w:rFonts w:ascii="Calibri"/>
          <w:b/>
          <w:color w:val="4F80BC"/>
          <w:sz w:val="28"/>
        </w:rPr>
        <w:t>Cordeiros;</w:t>
      </w:r>
    </w:p>
    <w:p w:rsidR="00AC4880" w:rsidRDefault="00AC4880" w:rsidP="00AC4880">
      <w:pPr>
        <w:pStyle w:val="Corpodetexto"/>
        <w:spacing w:line="292" w:lineRule="exact"/>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 xml:space="preserve">LAUDO </w:t>
      </w:r>
      <w:r>
        <w:rPr>
          <w:rFonts w:ascii="Calibri"/>
          <w:color w:val="FF0000"/>
        </w:rPr>
        <w:t>REVISADO</w:t>
      </w:r>
      <w:r>
        <w:rPr>
          <w:rFonts w:ascii="Calibri"/>
          <w:color w:val="FF0000"/>
          <w:spacing w:val="1"/>
        </w:rPr>
        <w:t xml:space="preserve"> </w:t>
      </w:r>
      <w:r>
        <w:rPr>
          <w:rFonts w:ascii="Calibri"/>
          <w:color w:val="FF0000"/>
        </w:rPr>
        <w:t>e</w:t>
      </w:r>
      <w:r>
        <w:rPr>
          <w:rFonts w:ascii="Calibri"/>
          <w:color w:val="FF0000"/>
          <w:spacing w:val="-2"/>
        </w:rPr>
        <w:t xml:space="preserve"> </w:t>
      </w:r>
      <w:r>
        <w:rPr>
          <w:rFonts w:ascii="Calibri"/>
          <w:color w:val="FF0000"/>
        </w:rPr>
        <w:t>LISTA DE MATERIAIS</w:t>
      </w:r>
    </w:p>
    <w:p w:rsidR="00AC4880" w:rsidRDefault="00AC4880" w:rsidP="00AC4880">
      <w:pPr>
        <w:pStyle w:val="PargrafodaLista"/>
        <w:widowControl w:val="0"/>
        <w:numPr>
          <w:ilvl w:val="0"/>
          <w:numId w:val="7"/>
        </w:numPr>
        <w:tabs>
          <w:tab w:val="left" w:pos="1529"/>
        </w:tabs>
        <w:autoSpaceDE w:val="0"/>
        <w:autoSpaceDN w:val="0"/>
        <w:spacing w:before="146"/>
        <w:ind w:hanging="361"/>
        <w:rPr>
          <w:rFonts w:ascii="Calibri"/>
          <w:b/>
          <w:sz w:val="28"/>
        </w:rPr>
      </w:pPr>
      <w:r>
        <w:rPr>
          <w:rFonts w:ascii="Calibri"/>
          <w:b/>
          <w:color w:val="4F80BC"/>
          <w:sz w:val="28"/>
        </w:rPr>
        <w:t>CIS;</w:t>
      </w:r>
    </w:p>
    <w:p w:rsidR="00AC4880" w:rsidRDefault="00AC4880" w:rsidP="00AC4880">
      <w:pPr>
        <w:pStyle w:val="Corpodetexto"/>
        <w:spacing w:before="1"/>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 xml:space="preserve">LAUDO </w:t>
      </w:r>
      <w:r>
        <w:rPr>
          <w:rFonts w:ascii="Calibri"/>
          <w:color w:val="FF0000"/>
        </w:rPr>
        <w:t>REVISADO</w:t>
      </w:r>
      <w:r>
        <w:rPr>
          <w:rFonts w:ascii="Calibri"/>
          <w:color w:val="FF0000"/>
          <w:spacing w:val="1"/>
        </w:rPr>
        <w:t xml:space="preserve"> </w:t>
      </w:r>
      <w:r>
        <w:rPr>
          <w:rFonts w:ascii="Calibri"/>
          <w:color w:val="FF0000"/>
        </w:rPr>
        <w:t>e</w:t>
      </w:r>
      <w:r>
        <w:rPr>
          <w:rFonts w:ascii="Calibri"/>
          <w:color w:val="FF0000"/>
          <w:spacing w:val="-2"/>
        </w:rPr>
        <w:t xml:space="preserve"> </w:t>
      </w:r>
      <w:r>
        <w:rPr>
          <w:rFonts w:ascii="Calibri"/>
          <w:color w:val="FF0000"/>
        </w:rPr>
        <w:t>LISTA DE MATERIAIS</w:t>
      </w:r>
    </w:p>
    <w:p w:rsidR="00AC4880" w:rsidRDefault="00AC4880" w:rsidP="00AC4880">
      <w:pPr>
        <w:pStyle w:val="PargrafodaLista"/>
        <w:widowControl w:val="0"/>
        <w:numPr>
          <w:ilvl w:val="0"/>
          <w:numId w:val="7"/>
        </w:numPr>
        <w:tabs>
          <w:tab w:val="left" w:pos="1529"/>
        </w:tabs>
        <w:autoSpaceDE w:val="0"/>
        <w:autoSpaceDN w:val="0"/>
        <w:spacing w:before="147" w:line="341" w:lineRule="exact"/>
        <w:ind w:hanging="361"/>
        <w:rPr>
          <w:rFonts w:ascii="Calibri"/>
          <w:b/>
          <w:sz w:val="28"/>
        </w:rPr>
      </w:pPr>
      <w:r>
        <w:rPr>
          <w:rFonts w:ascii="Calibri"/>
          <w:b/>
          <w:color w:val="4F80BC"/>
          <w:sz w:val="28"/>
        </w:rPr>
        <w:t>UBS</w:t>
      </w:r>
      <w:r>
        <w:rPr>
          <w:rFonts w:ascii="Calibri"/>
          <w:b/>
          <w:color w:val="4F80BC"/>
          <w:spacing w:val="-3"/>
          <w:sz w:val="28"/>
        </w:rPr>
        <w:t xml:space="preserve"> </w:t>
      </w:r>
      <w:r>
        <w:rPr>
          <w:rFonts w:ascii="Calibri"/>
          <w:b/>
          <w:color w:val="4F80BC"/>
          <w:sz w:val="28"/>
        </w:rPr>
        <w:t>Fazenda 1</w:t>
      </w:r>
    </w:p>
    <w:p w:rsidR="00AC4880" w:rsidRDefault="00AC4880" w:rsidP="00AC4880">
      <w:pPr>
        <w:pStyle w:val="Corpodetexto"/>
        <w:spacing w:line="292" w:lineRule="exact"/>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 xml:space="preserve">LAUDO </w:t>
      </w:r>
      <w:r>
        <w:rPr>
          <w:rFonts w:ascii="Calibri"/>
          <w:color w:val="FF0000"/>
        </w:rPr>
        <w:t>REVISADO</w:t>
      </w:r>
      <w:r>
        <w:rPr>
          <w:rFonts w:ascii="Calibri"/>
          <w:color w:val="FF0000"/>
          <w:spacing w:val="1"/>
        </w:rPr>
        <w:t xml:space="preserve"> </w:t>
      </w:r>
      <w:r>
        <w:rPr>
          <w:rFonts w:ascii="Calibri"/>
          <w:color w:val="FF0000"/>
        </w:rPr>
        <w:t>e</w:t>
      </w:r>
      <w:r>
        <w:rPr>
          <w:rFonts w:ascii="Calibri"/>
          <w:color w:val="FF0000"/>
          <w:spacing w:val="-2"/>
        </w:rPr>
        <w:t xml:space="preserve"> </w:t>
      </w:r>
      <w:r>
        <w:rPr>
          <w:rFonts w:ascii="Calibri"/>
          <w:color w:val="FF0000"/>
        </w:rPr>
        <w:t>LISTA DE MATERIAIS</w:t>
      </w:r>
    </w:p>
    <w:p w:rsidR="00AC4880" w:rsidRDefault="00AC4880" w:rsidP="00AC4880">
      <w:pPr>
        <w:pStyle w:val="PargrafodaLista"/>
        <w:widowControl w:val="0"/>
        <w:numPr>
          <w:ilvl w:val="0"/>
          <w:numId w:val="7"/>
        </w:numPr>
        <w:tabs>
          <w:tab w:val="left" w:pos="1529"/>
        </w:tabs>
        <w:autoSpaceDE w:val="0"/>
        <w:autoSpaceDN w:val="0"/>
        <w:spacing w:before="146"/>
        <w:ind w:hanging="361"/>
        <w:rPr>
          <w:rFonts w:ascii="Calibri" w:hAnsi="Calibri"/>
          <w:b/>
          <w:sz w:val="28"/>
        </w:rPr>
      </w:pPr>
      <w:r>
        <w:rPr>
          <w:rFonts w:ascii="Calibri" w:hAnsi="Calibri"/>
          <w:b/>
          <w:color w:val="4F80BC"/>
          <w:sz w:val="28"/>
        </w:rPr>
        <w:t>UBS</w:t>
      </w:r>
      <w:r>
        <w:rPr>
          <w:rFonts w:ascii="Calibri" w:hAnsi="Calibri"/>
          <w:b/>
          <w:color w:val="4F80BC"/>
          <w:spacing w:val="-2"/>
          <w:sz w:val="28"/>
        </w:rPr>
        <w:t xml:space="preserve"> </w:t>
      </w:r>
      <w:r>
        <w:rPr>
          <w:rFonts w:ascii="Calibri" w:hAnsi="Calibri"/>
          <w:b/>
          <w:color w:val="4F80BC"/>
          <w:sz w:val="28"/>
        </w:rPr>
        <w:t>Jardim</w:t>
      </w:r>
      <w:r>
        <w:rPr>
          <w:rFonts w:ascii="Calibri" w:hAnsi="Calibri"/>
          <w:b/>
          <w:color w:val="4F80BC"/>
          <w:spacing w:val="-2"/>
          <w:sz w:val="28"/>
        </w:rPr>
        <w:t xml:space="preserve"> </w:t>
      </w:r>
      <w:r>
        <w:rPr>
          <w:rFonts w:ascii="Calibri" w:hAnsi="Calibri"/>
          <w:b/>
          <w:color w:val="4F80BC"/>
          <w:sz w:val="28"/>
        </w:rPr>
        <w:t>Esperança</w:t>
      </w:r>
    </w:p>
    <w:p w:rsidR="00AC4880" w:rsidRDefault="00AC4880" w:rsidP="00AC4880">
      <w:pPr>
        <w:pStyle w:val="Corpodetexto"/>
        <w:spacing w:before="1"/>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 xml:space="preserve">LAUDO </w:t>
      </w:r>
      <w:r>
        <w:rPr>
          <w:rFonts w:ascii="Calibri"/>
          <w:color w:val="FF0000"/>
        </w:rPr>
        <w:t>REVISADO</w:t>
      </w:r>
      <w:r>
        <w:rPr>
          <w:rFonts w:ascii="Calibri"/>
          <w:color w:val="FF0000"/>
          <w:spacing w:val="1"/>
        </w:rPr>
        <w:t xml:space="preserve"> </w:t>
      </w:r>
      <w:r>
        <w:rPr>
          <w:rFonts w:ascii="Calibri"/>
          <w:color w:val="FF0000"/>
        </w:rPr>
        <w:t>e</w:t>
      </w:r>
      <w:r>
        <w:rPr>
          <w:rFonts w:ascii="Calibri"/>
          <w:color w:val="FF0000"/>
          <w:spacing w:val="-2"/>
        </w:rPr>
        <w:t xml:space="preserve"> </w:t>
      </w:r>
      <w:r>
        <w:rPr>
          <w:rFonts w:ascii="Calibri"/>
          <w:color w:val="FF0000"/>
        </w:rPr>
        <w:t>LISTA DE MATERIAIS</w:t>
      </w:r>
    </w:p>
    <w:p w:rsidR="00AC4880" w:rsidRDefault="00AC4880" w:rsidP="00AC4880">
      <w:pPr>
        <w:pStyle w:val="PargrafodaLista"/>
        <w:widowControl w:val="0"/>
        <w:numPr>
          <w:ilvl w:val="0"/>
          <w:numId w:val="7"/>
        </w:numPr>
        <w:tabs>
          <w:tab w:val="left" w:pos="1529"/>
        </w:tabs>
        <w:autoSpaceDE w:val="0"/>
        <w:autoSpaceDN w:val="0"/>
        <w:spacing w:before="137"/>
        <w:ind w:hanging="361"/>
        <w:rPr>
          <w:rFonts w:ascii="Calibri"/>
          <w:b/>
          <w:sz w:val="28"/>
        </w:rPr>
      </w:pPr>
      <w:r>
        <w:rPr>
          <w:rFonts w:ascii="Calibri"/>
          <w:b/>
          <w:color w:val="4F80BC"/>
          <w:sz w:val="28"/>
        </w:rPr>
        <w:t>UBS CORDEIROS;</w:t>
      </w:r>
    </w:p>
    <w:p w:rsidR="00AC4880" w:rsidRDefault="00AC4880" w:rsidP="00AC4880">
      <w:pPr>
        <w:pStyle w:val="Corpodetexto"/>
        <w:spacing w:before="1"/>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LAUDO SOLICITADO</w:t>
      </w:r>
      <w:r>
        <w:rPr>
          <w:rFonts w:ascii="Calibri"/>
          <w:color w:val="4F80BC"/>
          <w:spacing w:val="1"/>
        </w:rPr>
        <w:t xml:space="preserve"> </w:t>
      </w:r>
      <w:r>
        <w:rPr>
          <w:rFonts w:ascii="Calibri"/>
          <w:color w:val="4F80BC"/>
        </w:rPr>
        <w:t>E LISTA</w:t>
      </w:r>
      <w:r>
        <w:rPr>
          <w:rFonts w:ascii="Calibri"/>
          <w:color w:val="4F80BC"/>
          <w:spacing w:val="-2"/>
        </w:rPr>
        <w:t xml:space="preserve"> </w:t>
      </w:r>
      <w:r>
        <w:rPr>
          <w:rFonts w:ascii="Calibri"/>
          <w:color w:val="4F80BC"/>
        </w:rPr>
        <w:t>DE MATERIAIS</w:t>
      </w:r>
    </w:p>
    <w:p w:rsidR="00AC4880" w:rsidRDefault="00AC4880" w:rsidP="00AC4880">
      <w:pPr>
        <w:pStyle w:val="PargrafodaLista"/>
        <w:widowControl w:val="0"/>
        <w:numPr>
          <w:ilvl w:val="0"/>
          <w:numId w:val="7"/>
        </w:numPr>
        <w:tabs>
          <w:tab w:val="left" w:pos="1528"/>
          <w:tab w:val="left" w:pos="1529"/>
        </w:tabs>
        <w:autoSpaceDE w:val="0"/>
        <w:autoSpaceDN w:val="0"/>
        <w:spacing w:before="136"/>
        <w:ind w:hanging="361"/>
        <w:rPr>
          <w:rFonts w:ascii="Calibri"/>
          <w:b/>
          <w:sz w:val="28"/>
        </w:rPr>
      </w:pPr>
      <w:r>
        <w:rPr>
          <w:rFonts w:ascii="Calibri"/>
          <w:b/>
          <w:color w:val="4F80BC"/>
          <w:sz w:val="28"/>
        </w:rPr>
        <w:t>UBS</w:t>
      </w:r>
      <w:r>
        <w:rPr>
          <w:rFonts w:ascii="Calibri"/>
          <w:b/>
          <w:color w:val="4F80BC"/>
          <w:spacing w:val="-2"/>
          <w:sz w:val="28"/>
        </w:rPr>
        <w:t xml:space="preserve"> </w:t>
      </w:r>
      <w:r>
        <w:rPr>
          <w:rFonts w:ascii="Calibri"/>
          <w:b/>
          <w:color w:val="4F80BC"/>
          <w:sz w:val="28"/>
        </w:rPr>
        <w:t>CIDADE</w:t>
      </w:r>
      <w:r>
        <w:rPr>
          <w:rFonts w:ascii="Calibri"/>
          <w:b/>
          <w:color w:val="4F80BC"/>
          <w:spacing w:val="1"/>
          <w:sz w:val="28"/>
        </w:rPr>
        <w:t xml:space="preserve"> </w:t>
      </w:r>
      <w:r>
        <w:rPr>
          <w:rFonts w:ascii="Calibri"/>
          <w:b/>
          <w:color w:val="4F80BC"/>
          <w:sz w:val="28"/>
        </w:rPr>
        <w:t>NOVA;</w:t>
      </w:r>
    </w:p>
    <w:p w:rsidR="00AC4880" w:rsidRDefault="00AC4880" w:rsidP="00AC4880">
      <w:pPr>
        <w:pStyle w:val="Corpodetexto"/>
        <w:spacing w:before="2"/>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LAUDO SOLICITADO</w:t>
      </w:r>
      <w:r>
        <w:rPr>
          <w:rFonts w:ascii="Calibri"/>
          <w:color w:val="4F80BC"/>
          <w:spacing w:val="1"/>
        </w:rPr>
        <w:t xml:space="preserve"> </w:t>
      </w:r>
      <w:r>
        <w:rPr>
          <w:rFonts w:ascii="Calibri"/>
          <w:color w:val="4F80BC"/>
        </w:rPr>
        <w:t>E LISTA</w:t>
      </w:r>
      <w:r>
        <w:rPr>
          <w:rFonts w:ascii="Calibri"/>
          <w:color w:val="4F80BC"/>
          <w:spacing w:val="-2"/>
        </w:rPr>
        <w:t xml:space="preserve"> </w:t>
      </w:r>
      <w:r>
        <w:rPr>
          <w:rFonts w:ascii="Calibri"/>
          <w:color w:val="4F80BC"/>
        </w:rPr>
        <w:t>DE MATERIAIS</w:t>
      </w:r>
    </w:p>
    <w:p w:rsidR="00AC4880" w:rsidRDefault="00AC4880" w:rsidP="00AC4880">
      <w:pPr>
        <w:pStyle w:val="PargrafodaLista"/>
        <w:widowControl w:val="0"/>
        <w:numPr>
          <w:ilvl w:val="0"/>
          <w:numId w:val="7"/>
        </w:numPr>
        <w:tabs>
          <w:tab w:val="left" w:pos="1529"/>
        </w:tabs>
        <w:autoSpaceDE w:val="0"/>
        <w:autoSpaceDN w:val="0"/>
        <w:spacing w:before="136"/>
        <w:ind w:hanging="361"/>
        <w:rPr>
          <w:rFonts w:ascii="Calibri"/>
          <w:b/>
          <w:sz w:val="28"/>
        </w:rPr>
      </w:pPr>
      <w:r>
        <w:rPr>
          <w:rFonts w:ascii="Calibri"/>
          <w:b/>
          <w:color w:val="4F80BC"/>
          <w:sz w:val="28"/>
        </w:rPr>
        <w:lastRenderedPageBreak/>
        <w:t>UBS</w:t>
      </w:r>
      <w:r>
        <w:rPr>
          <w:rFonts w:ascii="Calibri"/>
          <w:b/>
          <w:color w:val="4F80BC"/>
          <w:spacing w:val="-2"/>
          <w:sz w:val="28"/>
        </w:rPr>
        <w:t xml:space="preserve"> </w:t>
      </w:r>
      <w:r>
        <w:rPr>
          <w:rFonts w:ascii="Calibri"/>
          <w:b/>
          <w:color w:val="4F80BC"/>
          <w:sz w:val="28"/>
        </w:rPr>
        <w:t>PROMORAR II.</w:t>
      </w:r>
    </w:p>
    <w:p w:rsidR="00AC4880" w:rsidRDefault="00AC4880" w:rsidP="00AC4880">
      <w:pPr>
        <w:pStyle w:val="Corpodetexto"/>
        <w:spacing w:before="2"/>
        <w:ind w:left="1101"/>
        <w:rPr>
          <w:rFonts w:ascii="Calibri"/>
        </w:rPr>
      </w:pPr>
      <w:r>
        <w:rPr>
          <w:rFonts w:ascii="Calibri"/>
          <w:color w:val="4F80BC"/>
        </w:rPr>
        <w:t>SEGUE EM</w:t>
      </w:r>
      <w:r>
        <w:rPr>
          <w:rFonts w:ascii="Calibri"/>
          <w:color w:val="4F80BC"/>
          <w:spacing w:val="-2"/>
        </w:rPr>
        <w:t xml:space="preserve"> </w:t>
      </w:r>
      <w:r>
        <w:rPr>
          <w:rFonts w:ascii="Calibri"/>
          <w:color w:val="4F80BC"/>
        </w:rPr>
        <w:t>ANEXO</w:t>
      </w:r>
      <w:r>
        <w:rPr>
          <w:rFonts w:ascii="Calibri"/>
          <w:color w:val="4F80BC"/>
          <w:spacing w:val="-3"/>
        </w:rPr>
        <w:t xml:space="preserve"> </w:t>
      </w:r>
      <w:r>
        <w:rPr>
          <w:rFonts w:ascii="Calibri"/>
          <w:color w:val="4F80BC"/>
        </w:rPr>
        <w:t>LAUDO SOLICITADO</w:t>
      </w:r>
      <w:r>
        <w:rPr>
          <w:rFonts w:ascii="Calibri"/>
          <w:color w:val="4F80BC"/>
          <w:spacing w:val="1"/>
        </w:rPr>
        <w:t xml:space="preserve"> </w:t>
      </w:r>
      <w:r>
        <w:rPr>
          <w:rFonts w:ascii="Calibri"/>
          <w:color w:val="4F80BC"/>
        </w:rPr>
        <w:t>E LISTA</w:t>
      </w:r>
      <w:r>
        <w:rPr>
          <w:rFonts w:ascii="Calibri"/>
          <w:color w:val="4F80BC"/>
          <w:spacing w:val="-2"/>
        </w:rPr>
        <w:t xml:space="preserve"> </w:t>
      </w:r>
      <w:r>
        <w:rPr>
          <w:rFonts w:ascii="Calibri"/>
          <w:color w:val="4F80BC"/>
        </w:rPr>
        <w:t>DE MATERIAIS</w:t>
      </w:r>
    </w:p>
    <w:p w:rsidR="00AC4880" w:rsidRDefault="00151EB1" w:rsidP="00464143">
      <w:pPr>
        <w:pStyle w:val="Corpodetexto"/>
        <w:spacing w:before="2"/>
        <w:rPr>
          <w:rFonts w:ascii="Calibri"/>
          <w:sz w:val="19"/>
        </w:rPr>
      </w:pPr>
      <w:r>
        <w:rPr>
          <w:rFonts w:ascii="Arial MT"/>
          <w:lang w:val="pt-PT"/>
        </w:rPr>
        <w:pict>
          <v:group id="_x0000_s2053" style="position:absolute;margin-left:79.45pt;margin-top:6.95pt;width:459.5pt;height:45pt;z-index:-251655168;mso-wrap-distance-left:0;mso-wrap-distance-right:0;mso-position-horizontal-relative:page" coordorigin="1589,139" coordsize="9190,900">
            <v:shapetype id="_x0000_t202" coordsize="21600,21600" o:spt="202" path="m,l,21600r21600,l21600,xe">
              <v:stroke joinstyle="miter"/>
              <v:path gradientshapeok="t" o:connecttype="rect"/>
            </v:shapetype>
            <v:shape id="_x0000_s2054" type="#_x0000_t202" style="position:absolute;left:6379;top:144;width:4395;height:891" filled="f" strokeweight=".16936mm">
              <v:textbox style="mso-next-textbox:#_x0000_s2054" inset="0,0,0,0">
                <w:txbxContent>
                  <w:p w:rsidR="00A86752" w:rsidRDefault="00A86752" w:rsidP="00AC4880">
                    <w:pPr>
                      <w:spacing w:before="166"/>
                      <w:ind w:left="964" w:right="548" w:hanging="401"/>
                    </w:pPr>
                    <w:r>
                      <w:rPr>
                        <w:color w:val="4F80BC"/>
                      </w:rPr>
                      <w:t>SECRETARIA DA SAÚDE DO</w:t>
                    </w:r>
                    <w:r>
                      <w:rPr>
                        <w:color w:val="4F80BC"/>
                        <w:spacing w:val="-64"/>
                      </w:rPr>
                      <w:t xml:space="preserve"> </w:t>
                    </w:r>
                    <w:r>
                      <w:rPr>
                        <w:color w:val="4F80BC"/>
                      </w:rPr>
                      <w:t>MUNICÍPIO</w:t>
                    </w:r>
                    <w:r>
                      <w:rPr>
                        <w:color w:val="4F80BC"/>
                        <w:spacing w:val="1"/>
                      </w:rPr>
                      <w:t xml:space="preserve"> </w:t>
                    </w:r>
                    <w:r>
                      <w:rPr>
                        <w:color w:val="4F80BC"/>
                      </w:rPr>
                      <w:t>DE</w:t>
                    </w:r>
                    <w:r>
                      <w:rPr>
                        <w:color w:val="4F80BC"/>
                        <w:spacing w:val="-2"/>
                      </w:rPr>
                      <w:t xml:space="preserve"> </w:t>
                    </w:r>
                    <w:r>
                      <w:rPr>
                        <w:color w:val="4F80BC"/>
                      </w:rPr>
                      <w:t>ITAJAÍ</w:t>
                    </w:r>
                  </w:p>
                </w:txbxContent>
              </v:textbox>
            </v:shape>
            <v:shape id="_x0000_s2055" type="#_x0000_t202" style="position:absolute;left:1593;top:144;width:4786;height:891" filled="f" strokeweight=".16936mm">
              <v:textbox style="mso-next-textbox:#_x0000_s2055" inset="0,0,0,0">
                <w:txbxContent>
                  <w:p w:rsidR="00A86752" w:rsidRDefault="00A86752" w:rsidP="00AC4880">
                    <w:pPr>
                      <w:spacing w:before="2"/>
                      <w:ind w:left="748" w:right="745"/>
                      <w:jc w:val="center"/>
                      <w:rPr>
                        <w:rFonts w:ascii="Calibri" w:hAnsi="Calibri"/>
                        <w:b/>
                      </w:rPr>
                    </w:pPr>
                    <w:r>
                      <w:rPr>
                        <w:rFonts w:ascii="Calibri" w:hAnsi="Calibri"/>
                        <w:b/>
                        <w:color w:val="4F80BC"/>
                      </w:rPr>
                      <w:t>ENG° EDUARDO CHAVES CABRAL</w:t>
                    </w:r>
                    <w:r>
                      <w:rPr>
                        <w:rFonts w:ascii="Calibri" w:hAnsi="Calibri"/>
                        <w:b/>
                        <w:color w:val="4F80BC"/>
                        <w:spacing w:val="-52"/>
                      </w:rPr>
                      <w:t xml:space="preserve"> </w:t>
                    </w:r>
                    <w:r>
                      <w:rPr>
                        <w:rFonts w:ascii="Calibri" w:hAnsi="Calibri"/>
                        <w:b/>
                        <w:color w:val="4F80BC"/>
                      </w:rPr>
                      <w:t>47</w:t>
                    </w:r>
                    <w:r>
                      <w:rPr>
                        <w:rFonts w:ascii="Calibri" w:hAnsi="Calibri"/>
                        <w:b/>
                        <w:color w:val="4F80BC"/>
                        <w:spacing w:val="2"/>
                      </w:rPr>
                      <w:t xml:space="preserve"> </w:t>
                    </w:r>
                    <w:r>
                      <w:rPr>
                        <w:rFonts w:ascii="Calibri" w:hAnsi="Calibri"/>
                        <w:b/>
                        <w:color w:val="4F80BC"/>
                      </w:rPr>
                      <w:t>9</w:t>
                    </w:r>
                    <w:r>
                      <w:rPr>
                        <w:rFonts w:ascii="Calibri" w:hAnsi="Calibri"/>
                        <w:b/>
                        <w:color w:val="4F80BC"/>
                        <w:spacing w:val="-2"/>
                      </w:rPr>
                      <w:t xml:space="preserve"> </w:t>
                    </w:r>
                    <w:r>
                      <w:rPr>
                        <w:rFonts w:ascii="Calibri" w:hAnsi="Calibri"/>
                        <w:b/>
                        <w:color w:val="4F80BC"/>
                      </w:rPr>
                      <w:t>9917-9437</w:t>
                    </w:r>
                  </w:p>
                  <w:p w:rsidR="00A86752" w:rsidRDefault="00A86752" w:rsidP="00AC4880">
                    <w:pPr>
                      <w:spacing w:line="293" w:lineRule="exact"/>
                      <w:ind w:left="746" w:right="745"/>
                      <w:jc w:val="center"/>
                      <w:rPr>
                        <w:rFonts w:ascii="Calibri"/>
                        <w:b/>
                      </w:rPr>
                    </w:pPr>
                    <w:r>
                      <w:rPr>
                        <w:rFonts w:ascii="Calibri"/>
                        <w:b/>
                        <w:color w:val="4F80BC"/>
                      </w:rPr>
                      <w:t>47</w:t>
                    </w:r>
                    <w:r>
                      <w:rPr>
                        <w:rFonts w:ascii="Calibri"/>
                        <w:b/>
                        <w:color w:val="4F80BC"/>
                        <w:spacing w:val="1"/>
                      </w:rPr>
                      <w:t xml:space="preserve"> </w:t>
                    </w:r>
                    <w:r>
                      <w:rPr>
                        <w:rFonts w:ascii="Calibri"/>
                        <w:b/>
                        <w:color w:val="4F80BC"/>
                      </w:rPr>
                      <w:t>3348-5936</w:t>
                    </w:r>
                  </w:p>
                </w:txbxContent>
              </v:textbox>
            </v:shape>
            <w10:wrap type="topAndBottom" anchorx="page"/>
          </v:group>
        </w:pict>
      </w:r>
    </w:p>
    <w:p w:rsidR="00AC4880" w:rsidRDefault="00AC4880" w:rsidP="00464143">
      <w:pPr>
        <w:pStyle w:val="Corpodetexto"/>
        <w:spacing w:before="92" w:line="274" w:lineRule="exact"/>
        <w:ind w:left="1101"/>
        <w:rPr>
          <w:rFonts w:asciiTheme="minorHAnsi" w:hAnsiTheme="minorHAnsi" w:cstheme="minorHAnsi"/>
          <w:b/>
          <w:sz w:val="28"/>
          <w:szCs w:val="28"/>
        </w:rPr>
      </w:pPr>
      <w:r>
        <w:rPr>
          <w:color w:val="4F80BC"/>
        </w:rPr>
        <w:t>CNPJ:</w:t>
      </w:r>
      <w:r>
        <w:rPr>
          <w:color w:val="4F80BC"/>
          <w:spacing w:val="-2"/>
        </w:rPr>
        <w:t xml:space="preserve"> </w:t>
      </w:r>
      <w:r>
        <w:rPr>
          <w:color w:val="4F80BC"/>
        </w:rPr>
        <w:t>35.497.719/0001-64</w:t>
      </w:r>
      <w:r>
        <w:rPr>
          <w:color w:val="4F80BC"/>
          <w:spacing w:val="1"/>
        </w:rPr>
        <w:t xml:space="preserve"> </w:t>
      </w:r>
      <w:r>
        <w:rPr>
          <w:color w:val="4F80BC"/>
        </w:rPr>
        <w:t>/</w:t>
      </w:r>
      <w:r>
        <w:rPr>
          <w:color w:val="4F80BC"/>
          <w:spacing w:val="-2"/>
        </w:rPr>
        <w:t xml:space="preserve"> </w:t>
      </w:r>
      <w:r>
        <w:rPr>
          <w:color w:val="4F80BC"/>
        </w:rPr>
        <w:t>IE: 260315087</w:t>
      </w:r>
      <w:r w:rsidR="00464143">
        <w:rPr>
          <w:color w:val="4F80BC"/>
        </w:rPr>
        <w:t xml:space="preserve">     </w:t>
      </w:r>
      <w:r>
        <w:rPr>
          <w:rFonts w:ascii="Calibri"/>
          <w:sz w:val="22"/>
        </w:rPr>
        <w:t>99188-1186</w:t>
      </w:r>
      <w:r>
        <w:rPr>
          <w:rFonts w:ascii="Calibri"/>
          <w:spacing w:val="-3"/>
          <w:sz w:val="22"/>
        </w:rPr>
        <w:t xml:space="preserve"> </w:t>
      </w:r>
      <w:r>
        <w:rPr>
          <w:rFonts w:ascii="Calibri"/>
          <w:sz w:val="22"/>
        </w:rPr>
        <w:t>|</w:t>
      </w:r>
      <w:r>
        <w:rPr>
          <w:rFonts w:ascii="Calibri"/>
          <w:spacing w:val="-4"/>
          <w:sz w:val="22"/>
        </w:rPr>
        <w:t xml:space="preserve"> </w:t>
      </w:r>
      <w:hyperlink r:id="rId13">
        <w:r>
          <w:rPr>
            <w:rFonts w:ascii="Calibri"/>
            <w:sz w:val="22"/>
          </w:rPr>
          <w:t>vendas@prevensulsolar.com.br</w:t>
        </w:r>
      </w:hyperlink>
    </w:p>
    <w:sectPr w:rsidR="00AC4880" w:rsidSect="00474BE6">
      <w:headerReference w:type="default" r:id="rId14"/>
      <w:footerReference w:type="default" r:id="rId15"/>
      <w:pgSz w:w="11906" w:h="16838"/>
      <w:pgMar w:top="1580" w:right="991" w:bottom="777" w:left="1134" w:header="72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752" w:rsidRDefault="00A86752" w:rsidP="008719FF">
      <w:r>
        <w:separator/>
      </w:r>
    </w:p>
  </w:endnote>
  <w:endnote w:type="continuationSeparator" w:id="0">
    <w:p w:rsidR="00A86752" w:rsidRDefault="00A86752" w:rsidP="0087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0" w:type="dxa"/>
      <w:tblLayout w:type="fixed"/>
      <w:tblLook w:val="01E0" w:firstRow="1" w:lastRow="1" w:firstColumn="1" w:lastColumn="1" w:noHBand="0" w:noVBand="0"/>
    </w:tblPr>
    <w:tblGrid>
      <w:gridCol w:w="5031"/>
      <w:gridCol w:w="5029"/>
    </w:tblGrid>
    <w:tr w:rsidR="00A86752">
      <w:tc>
        <w:tcPr>
          <w:tcW w:w="5030" w:type="dxa"/>
        </w:tcPr>
        <w:p w:rsidR="00A86752" w:rsidRDefault="00A86752">
          <w:pPr>
            <w:tabs>
              <w:tab w:val="right" w:pos="4814"/>
            </w:tabs>
            <w:jc w:val="both"/>
            <w:rPr>
              <w:rFonts w:ascii="Arial" w:hAnsi="Arial" w:cs="Tahoma"/>
              <w:b/>
              <w:bCs/>
            </w:rPr>
          </w:pPr>
        </w:p>
      </w:tc>
      <w:tc>
        <w:tcPr>
          <w:tcW w:w="5029" w:type="dxa"/>
          <w:vAlign w:val="center"/>
        </w:tcPr>
        <w:p w:rsidR="00A86752" w:rsidRDefault="00A86752">
          <w:pPr>
            <w:jc w:val="right"/>
            <w:rPr>
              <w:rFonts w:ascii="Arial" w:hAnsi="Arial" w:cs="Tahoma"/>
              <w:b/>
              <w:bCs/>
            </w:rPr>
          </w:pPr>
        </w:p>
      </w:tc>
    </w:tr>
  </w:tbl>
  <w:p w:rsidR="00A86752" w:rsidRDefault="00A86752">
    <w:pPr>
      <w:tabs>
        <w:tab w:val="left" w:pos="360"/>
        <w:tab w:val="left" w:pos="570"/>
        <w:tab w:val="right" w:pos="10204"/>
      </w:tabs>
      <w:jc w:val="right"/>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752" w:rsidRDefault="00A86752" w:rsidP="008719FF">
      <w:r>
        <w:separator/>
      </w:r>
    </w:p>
  </w:footnote>
  <w:footnote w:type="continuationSeparator" w:id="0">
    <w:p w:rsidR="00A86752" w:rsidRDefault="00A86752" w:rsidP="008719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752" w:rsidRDefault="00A86752">
    <w:pPr>
      <w:pStyle w:val="Cabealho1"/>
      <w:tabs>
        <w:tab w:val="left" w:pos="4045"/>
        <w:tab w:val="right" w:pos="9920"/>
      </w:tabs>
    </w:pPr>
    <w:r>
      <w:tab/>
    </w:r>
  </w:p>
  <w:p w:rsidR="00A86752" w:rsidRDefault="00151EB1">
    <w:pPr>
      <w:pStyle w:val="Cabealho1"/>
      <w:tabs>
        <w:tab w:val="left" w:pos="4045"/>
        <w:tab w:val="right" w:pos="9920"/>
      </w:tabs>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o:spid="_x0000_s1025" type="#_x0000_t75" style="position:absolute;left:0;text-align:left;margin-left:351.15pt;margin-top:-30.55pt;width:132.4pt;height:37.3pt;z-index:251657728;mso-wrap-style:none;v-text-anchor:middle" o:allowincell="f" strokecolor="#3465a4">
          <v:stroke joinstyle="round"/>
          <v:imagedata r:id="rId1" o:title="image1"/>
        </v:shape>
      </w:pict>
    </w:r>
    <w:r w:rsidR="00A86752">
      <w:tab/>
    </w:r>
    <w:r w:rsidR="00A86752">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B2A05"/>
    <w:multiLevelType w:val="multilevel"/>
    <w:tmpl w:val="6534DA98"/>
    <w:lvl w:ilvl="0">
      <w:start w:val="1"/>
      <w:numFmt w:val="none"/>
      <w:pStyle w:val="Ttulo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2484168"/>
    <w:multiLevelType w:val="multilevel"/>
    <w:tmpl w:val="C9B0E39C"/>
    <w:lvl w:ilvl="0">
      <w:start w:val="1"/>
      <w:numFmt w:val="decimal"/>
      <w:lvlText w:val="%1."/>
      <w:lvlJc w:val="left"/>
      <w:pPr>
        <w:tabs>
          <w:tab w:val="num" w:pos="360"/>
        </w:tabs>
        <w:ind w:left="360" w:hanging="360"/>
      </w:pPr>
      <w:rPr>
        <w:rFonts w:hint="default"/>
        <w:b/>
        <w:i w:val="0"/>
        <w:color w:val="000000"/>
        <w:sz w:val="21"/>
        <w:szCs w:val="21"/>
      </w:rPr>
    </w:lvl>
    <w:lvl w:ilvl="1">
      <w:start w:val="1"/>
      <w:numFmt w:val="decimal"/>
      <w:lvlText w:val="%1.%2."/>
      <w:lvlJc w:val="left"/>
      <w:pPr>
        <w:tabs>
          <w:tab w:val="num" w:pos="792"/>
        </w:tabs>
        <w:ind w:left="792" w:hanging="565"/>
      </w:pPr>
      <w:rPr>
        <w:rFonts w:hint="default"/>
        <w:b w:val="0"/>
        <w:i w:val="0"/>
        <w:color w:val="auto"/>
        <w:sz w:val="21"/>
        <w:szCs w:val="21"/>
      </w:rPr>
    </w:lvl>
    <w:lvl w:ilvl="2">
      <w:start w:val="1"/>
      <w:numFmt w:val="decimal"/>
      <w:lvlText w:val="%1.%2.%3."/>
      <w:lvlJc w:val="left"/>
      <w:pPr>
        <w:tabs>
          <w:tab w:val="num" w:pos="1997"/>
        </w:tabs>
        <w:ind w:left="1781"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1"/>
        <w:szCs w:val="21"/>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075EA6"/>
    <w:multiLevelType w:val="hybridMultilevel"/>
    <w:tmpl w:val="A808D1FC"/>
    <w:lvl w:ilvl="0" w:tplc="4664CAF0">
      <w:start w:val="2"/>
      <w:numFmt w:val="upperLetter"/>
      <w:lvlText w:val="%1."/>
      <w:lvlJc w:val="left"/>
      <w:pPr>
        <w:ind w:left="1528" w:hanging="360"/>
        <w:jc w:val="left"/>
      </w:pPr>
      <w:rPr>
        <w:rFonts w:ascii="Calibri" w:eastAsia="Calibri" w:hAnsi="Calibri" w:cs="Calibri" w:hint="default"/>
        <w:b/>
        <w:bCs/>
        <w:color w:val="4F80BC"/>
        <w:w w:val="100"/>
        <w:sz w:val="28"/>
        <w:szCs w:val="28"/>
        <w:lang w:val="pt-PT" w:eastAsia="en-US" w:bidi="ar-SA"/>
      </w:rPr>
    </w:lvl>
    <w:lvl w:ilvl="1" w:tplc="08CE18D8">
      <w:numFmt w:val="bullet"/>
      <w:lvlText w:val="•"/>
      <w:lvlJc w:val="left"/>
      <w:pPr>
        <w:ind w:left="2450" w:hanging="360"/>
      </w:pPr>
      <w:rPr>
        <w:rFonts w:hint="default"/>
        <w:lang w:val="pt-PT" w:eastAsia="en-US" w:bidi="ar-SA"/>
      </w:rPr>
    </w:lvl>
    <w:lvl w:ilvl="2" w:tplc="7AE6349E">
      <w:numFmt w:val="bullet"/>
      <w:lvlText w:val="•"/>
      <w:lvlJc w:val="left"/>
      <w:pPr>
        <w:ind w:left="3381" w:hanging="360"/>
      </w:pPr>
      <w:rPr>
        <w:rFonts w:hint="default"/>
        <w:lang w:val="pt-PT" w:eastAsia="en-US" w:bidi="ar-SA"/>
      </w:rPr>
    </w:lvl>
    <w:lvl w:ilvl="3" w:tplc="0282AF76">
      <w:numFmt w:val="bullet"/>
      <w:lvlText w:val="•"/>
      <w:lvlJc w:val="left"/>
      <w:pPr>
        <w:ind w:left="4311" w:hanging="360"/>
      </w:pPr>
      <w:rPr>
        <w:rFonts w:hint="default"/>
        <w:lang w:val="pt-PT" w:eastAsia="en-US" w:bidi="ar-SA"/>
      </w:rPr>
    </w:lvl>
    <w:lvl w:ilvl="4" w:tplc="BC0CC574">
      <w:numFmt w:val="bullet"/>
      <w:lvlText w:val="•"/>
      <w:lvlJc w:val="left"/>
      <w:pPr>
        <w:ind w:left="5242" w:hanging="360"/>
      </w:pPr>
      <w:rPr>
        <w:rFonts w:hint="default"/>
        <w:lang w:val="pt-PT" w:eastAsia="en-US" w:bidi="ar-SA"/>
      </w:rPr>
    </w:lvl>
    <w:lvl w:ilvl="5" w:tplc="A8660342">
      <w:numFmt w:val="bullet"/>
      <w:lvlText w:val="•"/>
      <w:lvlJc w:val="left"/>
      <w:pPr>
        <w:ind w:left="6173" w:hanging="360"/>
      </w:pPr>
      <w:rPr>
        <w:rFonts w:hint="default"/>
        <w:lang w:val="pt-PT" w:eastAsia="en-US" w:bidi="ar-SA"/>
      </w:rPr>
    </w:lvl>
    <w:lvl w:ilvl="6" w:tplc="62A861C6">
      <w:numFmt w:val="bullet"/>
      <w:lvlText w:val="•"/>
      <w:lvlJc w:val="left"/>
      <w:pPr>
        <w:ind w:left="7103" w:hanging="360"/>
      </w:pPr>
      <w:rPr>
        <w:rFonts w:hint="default"/>
        <w:lang w:val="pt-PT" w:eastAsia="en-US" w:bidi="ar-SA"/>
      </w:rPr>
    </w:lvl>
    <w:lvl w:ilvl="7" w:tplc="702A5C64">
      <w:numFmt w:val="bullet"/>
      <w:lvlText w:val="•"/>
      <w:lvlJc w:val="left"/>
      <w:pPr>
        <w:ind w:left="8034" w:hanging="360"/>
      </w:pPr>
      <w:rPr>
        <w:rFonts w:hint="default"/>
        <w:lang w:val="pt-PT" w:eastAsia="en-US" w:bidi="ar-SA"/>
      </w:rPr>
    </w:lvl>
    <w:lvl w:ilvl="8" w:tplc="F46A3FB6">
      <w:numFmt w:val="bullet"/>
      <w:lvlText w:val="•"/>
      <w:lvlJc w:val="left"/>
      <w:pPr>
        <w:ind w:left="8965" w:hanging="360"/>
      </w:pPr>
      <w:rPr>
        <w:rFonts w:hint="default"/>
        <w:lang w:val="pt-PT" w:eastAsia="en-US" w:bidi="ar-SA"/>
      </w:rPr>
    </w:lvl>
  </w:abstractNum>
  <w:abstractNum w:abstractNumId="3" w15:restartNumberingAfterBreak="0">
    <w:nsid w:val="3E75594B"/>
    <w:multiLevelType w:val="multilevel"/>
    <w:tmpl w:val="C472C02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55C61C0"/>
    <w:multiLevelType w:val="hybridMultilevel"/>
    <w:tmpl w:val="B42EE22C"/>
    <w:lvl w:ilvl="0" w:tplc="50E00B0A">
      <w:start w:val="2"/>
      <w:numFmt w:val="upperLetter"/>
      <w:lvlText w:val="%1."/>
      <w:lvlJc w:val="left"/>
      <w:pPr>
        <w:ind w:left="3936" w:hanging="360"/>
        <w:jc w:val="left"/>
      </w:pPr>
      <w:rPr>
        <w:rFonts w:ascii="Calibri" w:eastAsia="Calibri" w:hAnsi="Calibri" w:cs="Calibri" w:hint="default"/>
        <w:color w:val="4F80BC"/>
        <w:w w:val="100"/>
        <w:sz w:val="22"/>
        <w:szCs w:val="22"/>
        <w:lang w:val="pt-PT" w:eastAsia="en-US" w:bidi="ar-SA"/>
      </w:rPr>
    </w:lvl>
    <w:lvl w:ilvl="1" w:tplc="D590A2B8">
      <w:numFmt w:val="bullet"/>
      <w:lvlText w:val="•"/>
      <w:lvlJc w:val="left"/>
      <w:pPr>
        <w:ind w:left="4628" w:hanging="360"/>
      </w:pPr>
      <w:rPr>
        <w:rFonts w:hint="default"/>
        <w:lang w:val="pt-PT" w:eastAsia="en-US" w:bidi="ar-SA"/>
      </w:rPr>
    </w:lvl>
    <w:lvl w:ilvl="2" w:tplc="FCD2CD70">
      <w:numFmt w:val="bullet"/>
      <w:lvlText w:val="•"/>
      <w:lvlJc w:val="left"/>
      <w:pPr>
        <w:ind w:left="5317" w:hanging="360"/>
      </w:pPr>
      <w:rPr>
        <w:rFonts w:hint="default"/>
        <w:lang w:val="pt-PT" w:eastAsia="en-US" w:bidi="ar-SA"/>
      </w:rPr>
    </w:lvl>
    <w:lvl w:ilvl="3" w:tplc="C108F1F0">
      <w:numFmt w:val="bullet"/>
      <w:lvlText w:val="•"/>
      <w:lvlJc w:val="left"/>
      <w:pPr>
        <w:ind w:left="6005" w:hanging="360"/>
      </w:pPr>
      <w:rPr>
        <w:rFonts w:hint="default"/>
        <w:lang w:val="pt-PT" w:eastAsia="en-US" w:bidi="ar-SA"/>
      </w:rPr>
    </w:lvl>
    <w:lvl w:ilvl="4" w:tplc="0560B0D0">
      <w:numFmt w:val="bullet"/>
      <w:lvlText w:val="•"/>
      <w:lvlJc w:val="left"/>
      <w:pPr>
        <w:ind w:left="6694" w:hanging="360"/>
      </w:pPr>
      <w:rPr>
        <w:rFonts w:hint="default"/>
        <w:lang w:val="pt-PT" w:eastAsia="en-US" w:bidi="ar-SA"/>
      </w:rPr>
    </w:lvl>
    <w:lvl w:ilvl="5" w:tplc="AFEA31CE">
      <w:numFmt w:val="bullet"/>
      <w:lvlText w:val="•"/>
      <w:lvlJc w:val="left"/>
      <w:pPr>
        <w:ind w:left="7383" w:hanging="360"/>
      </w:pPr>
      <w:rPr>
        <w:rFonts w:hint="default"/>
        <w:lang w:val="pt-PT" w:eastAsia="en-US" w:bidi="ar-SA"/>
      </w:rPr>
    </w:lvl>
    <w:lvl w:ilvl="6" w:tplc="F1143D18">
      <w:numFmt w:val="bullet"/>
      <w:lvlText w:val="•"/>
      <w:lvlJc w:val="left"/>
      <w:pPr>
        <w:ind w:left="8071" w:hanging="360"/>
      </w:pPr>
      <w:rPr>
        <w:rFonts w:hint="default"/>
        <w:lang w:val="pt-PT" w:eastAsia="en-US" w:bidi="ar-SA"/>
      </w:rPr>
    </w:lvl>
    <w:lvl w:ilvl="7" w:tplc="27A06E8E">
      <w:numFmt w:val="bullet"/>
      <w:lvlText w:val="•"/>
      <w:lvlJc w:val="left"/>
      <w:pPr>
        <w:ind w:left="8760" w:hanging="360"/>
      </w:pPr>
      <w:rPr>
        <w:rFonts w:hint="default"/>
        <w:lang w:val="pt-PT" w:eastAsia="en-US" w:bidi="ar-SA"/>
      </w:rPr>
    </w:lvl>
    <w:lvl w:ilvl="8" w:tplc="D862C60C">
      <w:numFmt w:val="bullet"/>
      <w:lvlText w:val="•"/>
      <w:lvlJc w:val="left"/>
      <w:pPr>
        <w:ind w:left="9449" w:hanging="360"/>
      </w:pPr>
      <w:rPr>
        <w:rFonts w:hint="default"/>
        <w:lang w:val="pt-PT" w:eastAsia="en-US" w:bidi="ar-SA"/>
      </w:rPr>
    </w:lvl>
  </w:abstractNum>
  <w:abstractNum w:abstractNumId="5" w15:restartNumberingAfterBreak="0">
    <w:nsid w:val="6D716960"/>
    <w:multiLevelType w:val="multilevel"/>
    <w:tmpl w:val="95B27B4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4EA0CE6"/>
    <w:multiLevelType w:val="multilevel"/>
    <w:tmpl w:val="0666D8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strike w:val="0"/>
        <w:dstrike w:val="0"/>
        <w:color w:val="auto"/>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77DC1423"/>
    <w:multiLevelType w:val="multilevel"/>
    <w:tmpl w:val="5AA0FF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3"/>
  </w:num>
  <w:num w:numId="3">
    <w:abstractNumId w:val="7"/>
  </w:num>
  <w:num w:numId="4">
    <w:abstractNumId w:val="6"/>
  </w:num>
  <w:num w:numId="5">
    <w:abstractNumId w:val="1"/>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8719FF"/>
    <w:rsid w:val="00027194"/>
    <w:rsid w:val="000858F7"/>
    <w:rsid w:val="000A4460"/>
    <w:rsid w:val="000C489A"/>
    <w:rsid w:val="000D1D0B"/>
    <w:rsid w:val="0012266D"/>
    <w:rsid w:val="001405ED"/>
    <w:rsid w:val="00141552"/>
    <w:rsid w:val="00151EB1"/>
    <w:rsid w:val="001705BA"/>
    <w:rsid w:val="0019210E"/>
    <w:rsid w:val="001A2466"/>
    <w:rsid w:val="001D430D"/>
    <w:rsid w:val="00280817"/>
    <w:rsid w:val="00284CF4"/>
    <w:rsid w:val="00287A1D"/>
    <w:rsid w:val="002C2494"/>
    <w:rsid w:val="002F755A"/>
    <w:rsid w:val="00315DFC"/>
    <w:rsid w:val="00325A13"/>
    <w:rsid w:val="003326F4"/>
    <w:rsid w:val="0033451E"/>
    <w:rsid w:val="003461BE"/>
    <w:rsid w:val="00353046"/>
    <w:rsid w:val="00375470"/>
    <w:rsid w:val="003770F4"/>
    <w:rsid w:val="003967B4"/>
    <w:rsid w:val="003C1F02"/>
    <w:rsid w:val="003D258F"/>
    <w:rsid w:val="00415142"/>
    <w:rsid w:val="00431808"/>
    <w:rsid w:val="00451936"/>
    <w:rsid w:val="00464143"/>
    <w:rsid w:val="00467B26"/>
    <w:rsid w:val="00470A85"/>
    <w:rsid w:val="00474BE6"/>
    <w:rsid w:val="004779F4"/>
    <w:rsid w:val="004C55A6"/>
    <w:rsid w:val="005320E6"/>
    <w:rsid w:val="005E632A"/>
    <w:rsid w:val="005F14EA"/>
    <w:rsid w:val="006216CB"/>
    <w:rsid w:val="00627B7B"/>
    <w:rsid w:val="0065394A"/>
    <w:rsid w:val="006D0A07"/>
    <w:rsid w:val="006D13DE"/>
    <w:rsid w:val="006F3D66"/>
    <w:rsid w:val="007700B2"/>
    <w:rsid w:val="00770C32"/>
    <w:rsid w:val="007941FA"/>
    <w:rsid w:val="00796AFF"/>
    <w:rsid w:val="007B53A5"/>
    <w:rsid w:val="007F3C6A"/>
    <w:rsid w:val="007F6F7E"/>
    <w:rsid w:val="00844D3F"/>
    <w:rsid w:val="0086400B"/>
    <w:rsid w:val="008719FF"/>
    <w:rsid w:val="00896C22"/>
    <w:rsid w:val="008B2EA0"/>
    <w:rsid w:val="008D691E"/>
    <w:rsid w:val="008F2304"/>
    <w:rsid w:val="00916582"/>
    <w:rsid w:val="00947503"/>
    <w:rsid w:val="00952857"/>
    <w:rsid w:val="00971EAC"/>
    <w:rsid w:val="009D0205"/>
    <w:rsid w:val="009E7CD6"/>
    <w:rsid w:val="00A0345B"/>
    <w:rsid w:val="00A1535A"/>
    <w:rsid w:val="00A46976"/>
    <w:rsid w:val="00A86752"/>
    <w:rsid w:val="00AA6F54"/>
    <w:rsid w:val="00AB668C"/>
    <w:rsid w:val="00AC4880"/>
    <w:rsid w:val="00B068B9"/>
    <w:rsid w:val="00BB0A6B"/>
    <w:rsid w:val="00BD3BA9"/>
    <w:rsid w:val="00BD760C"/>
    <w:rsid w:val="00BE6557"/>
    <w:rsid w:val="00BF713C"/>
    <w:rsid w:val="00C0145D"/>
    <w:rsid w:val="00C632AB"/>
    <w:rsid w:val="00C647B2"/>
    <w:rsid w:val="00CB0715"/>
    <w:rsid w:val="00D061EE"/>
    <w:rsid w:val="00D1046D"/>
    <w:rsid w:val="00D55C6A"/>
    <w:rsid w:val="00D677DB"/>
    <w:rsid w:val="00DA58F3"/>
    <w:rsid w:val="00DA7592"/>
    <w:rsid w:val="00DF34EA"/>
    <w:rsid w:val="00E26311"/>
    <w:rsid w:val="00E5387C"/>
    <w:rsid w:val="00EB1260"/>
    <w:rsid w:val="00EC1289"/>
    <w:rsid w:val="00F164D9"/>
    <w:rsid w:val="00F704E5"/>
    <w:rsid w:val="00F803B5"/>
    <w:rsid w:val="00F912A6"/>
    <w:rsid w:val="00FA65FA"/>
    <w:rsid w:val="00FB1F5F"/>
    <w:rsid w:val="00FE7E3D"/>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5:docId w15:val="{A6D6C340-5AE3-407E-9F9F-32F196F6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A2"/>
    <w:pPr>
      <w:widowControl w:val="0"/>
    </w:pPr>
    <w:rPr>
      <w:rFonts w:ascii="Times New Roman" w:eastAsia="Lucida Sans Unicode"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Corpodetexto"/>
    <w:link w:val="Ttulo1Char"/>
    <w:uiPriority w:val="1"/>
    <w:qFormat/>
    <w:rsid w:val="00DD657E"/>
    <w:pPr>
      <w:numPr>
        <w:numId w:val="1"/>
      </w:numPr>
      <w:suppressAutoHyphens w:val="0"/>
      <w:ind w:left="1821" w:hanging="361"/>
      <w:outlineLvl w:val="0"/>
    </w:pPr>
    <w:rPr>
      <w:rFonts w:ascii="Arial" w:eastAsia="Arial" w:hAnsi="Arial" w:cs="Arial"/>
      <w:b/>
      <w:bCs/>
      <w:lang w:val="pt-PT"/>
    </w:rPr>
  </w:style>
  <w:style w:type="paragraph" w:customStyle="1" w:styleId="Ttulo21">
    <w:name w:val="Título 21"/>
    <w:basedOn w:val="Normal"/>
    <w:uiPriority w:val="1"/>
    <w:qFormat/>
    <w:rsid w:val="00DD657E"/>
    <w:pPr>
      <w:suppressAutoHyphens w:val="0"/>
      <w:spacing w:before="2"/>
      <w:ind w:left="900" w:hanging="360"/>
      <w:outlineLvl w:val="2"/>
    </w:pPr>
    <w:rPr>
      <w:rFonts w:ascii="Arial" w:eastAsia="Arial" w:hAnsi="Arial" w:cs="Arial"/>
      <w:b/>
      <w:bCs/>
      <w:i/>
      <w:iCs/>
      <w:lang w:val="pt-PT"/>
    </w:rPr>
  </w:style>
  <w:style w:type="paragraph" w:customStyle="1" w:styleId="Ttulo41">
    <w:name w:val="Título 41"/>
    <w:basedOn w:val="Normal"/>
    <w:next w:val="Normal"/>
    <w:link w:val="Ttulo4Char"/>
    <w:qFormat/>
    <w:rsid w:val="004561A2"/>
    <w:pPr>
      <w:keepNext/>
      <w:spacing w:before="240" w:after="60"/>
      <w:outlineLvl w:val="3"/>
    </w:pPr>
    <w:rPr>
      <w:b/>
      <w:bCs/>
      <w:sz w:val="28"/>
      <w:szCs w:val="28"/>
    </w:rPr>
  </w:style>
  <w:style w:type="paragraph" w:customStyle="1" w:styleId="Ttulo51">
    <w:name w:val="Título 51"/>
    <w:basedOn w:val="Normal"/>
    <w:next w:val="Normal"/>
    <w:link w:val="Ttulo5Char"/>
    <w:qFormat/>
    <w:rsid w:val="004561A2"/>
    <w:pPr>
      <w:spacing w:before="240" w:after="60"/>
      <w:outlineLvl w:val="4"/>
    </w:pPr>
    <w:rPr>
      <w:b/>
      <w:bCs/>
      <w:i/>
      <w:iCs/>
      <w:sz w:val="26"/>
      <w:szCs w:val="26"/>
    </w:rPr>
  </w:style>
  <w:style w:type="paragraph" w:customStyle="1" w:styleId="Ttulo61">
    <w:name w:val="Título 61"/>
    <w:basedOn w:val="Normal"/>
    <w:next w:val="Normal"/>
    <w:link w:val="Ttulo6Char"/>
    <w:qFormat/>
    <w:rsid w:val="004561A2"/>
    <w:pPr>
      <w:spacing w:before="240" w:after="60"/>
      <w:outlineLvl w:val="5"/>
    </w:pPr>
    <w:rPr>
      <w:b/>
      <w:bCs/>
      <w:sz w:val="20"/>
      <w:szCs w:val="20"/>
    </w:rPr>
  </w:style>
  <w:style w:type="character" w:customStyle="1" w:styleId="Ttulo1Char">
    <w:name w:val="Título 1 Char"/>
    <w:basedOn w:val="Fontepargpadro"/>
    <w:link w:val="Ttulo11"/>
    <w:qFormat/>
    <w:rsid w:val="004561A2"/>
    <w:rPr>
      <w:rFonts w:ascii="Arial" w:eastAsia="Lucida Sans Unicode" w:hAnsi="Arial" w:cs="Times New Roman"/>
      <w:b/>
      <w:bCs/>
      <w:sz w:val="32"/>
      <w:szCs w:val="32"/>
    </w:rPr>
  </w:style>
  <w:style w:type="character" w:customStyle="1" w:styleId="Ttulo4Char">
    <w:name w:val="Título 4 Char"/>
    <w:basedOn w:val="Fontepargpadro"/>
    <w:link w:val="Ttulo41"/>
    <w:qFormat/>
    <w:rsid w:val="004561A2"/>
    <w:rPr>
      <w:rFonts w:ascii="Times New Roman" w:eastAsia="Lucida Sans Unicode" w:hAnsi="Times New Roman" w:cs="Times New Roman"/>
      <w:b/>
      <w:bCs/>
      <w:sz w:val="28"/>
      <w:szCs w:val="28"/>
    </w:rPr>
  </w:style>
  <w:style w:type="character" w:customStyle="1" w:styleId="Ttulo5Char">
    <w:name w:val="Título 5 Char"/>
    <w:basedOn w:val="Fontepargpadro"/>
    <w:link w:val="Ttulo51"/>
    <w:qFormat/>
    <w:rsid w:val="004561A2"/>
    <w:rPr>
      <w:rFonts w:ascii="Times New Roman" w:eastAsia="Lucida Sans Unicode" w:hAnsi="Times New Roman" w:cs="Times New Roman"/>
      <w:b/>
      <w:bCs/>
      <w:i/>
      <w:iCs/>
      <w:sz w:val="26"/>
      <w:szCs w:val="26"/>
    </w:rPr>
  </w:style>
  <w:style w:type="character" w:customStyle="1" w:styleId="Ttulo6Char">
    <w:name w:val="Título 6 Char"/>
    <w:basedOn w:val="Fontepargpadro"/>
    <w:link w:val="Ttulo61"/>
    <w:qFormat/>
    <w:rsid w:val="004561A2"/>
    <w:rPr>
      <w:rFonts w:ascii="Times New Roman" w:eastAsia="Lucida Sans Unicode" w:hAnsi="Times New Roman" w:cs="Times New Roman"/>
      <w:b/>
      <w:bCs/>
      <w:sz w:val="20"/>
      <w:szCs w:val="20"/>
    </w:rPr>
  </w:style>
  <w:style w:type="character" w:customStyle="1" w:styleId="CorpodetextoChar">
    <w:name w:val="Corpo de texto Char"/>
    <w:basedOn w:val="Fontepargpadro"/>
    <w:link w:val="Corpodetexto"/>
    <w:qFormat/>
    <w:rsid w:val="004561A2"/>
    <w:rPr>
      <w:rFonts w:ascii="Times New Roman" w:eastAsia="Lucida Sans Unicode" w:hAnsi="Times New Roman" w:cs="Times New Roman"/>
      <w:sz w:val="24"/>
      <w:szCs w:val="24"/>
    </w:rPr>
  </w:style>
  <w:style w:type="character" w:customStyle="1" w:styleId="CabealhoChar">
    <w:name w:val="Cabeçalho Char"/>
    <w:basedOn w:val="Fontepargpadro"/>
    <w:link w:val="Cabealho1"/>
    <w:uiPriority w:val="99"/>
    <w:qFormat/>
    <w:rsid w:val="004561A2"/>
    <w:rPr>
      <w:rFonts w:ascii="Times New Roman" w:eastAsia="Lucida Sans Unicode" w:hAnsi="Times New Roman" w:cs="Times New Roman"/>
      <w:sz w:val="24"/>
      <w:szCs w:val="24"/>
    </w:rPr>
  </w:style>
  <w:style w:type="character" w:customStyle="1" w:styleId="RodapChar">
    <w:name w:val="Rodapé Char"/>
    <w:basedOn w:val="Fontepargpadro"/>
    <w:link w:val="Rodap1"/>
    <w:uiPriority w:val="99"/>
    <w:qFormat/>
    <w:rsid w:val="004561A2"/>
    <w:rPr>
      <w:rFonts w:ascii="Times New Roman" w:eastAsia="Lucida Sans Unicode" w:hAnsi="Times New Roman" w:cs="Times New Roman"/>
      <w:sz w:val="24"/>
      <w:szCs w:val="24"/>
    </w:rPr>
  </w:style>
  <w:style w:type="character" w:customStyle="1" w:styleId="RecuodecorpodetextoChar">
    <w:name w:val="Recuo de corpo de texto Char"/>
    <w:basedOn w:val="Fontepargpadro"/>
    <w:link w:val="Recuodecorpodetexto"/>
    <w:qFormat/>
    <w:rsid w:val="004561A2"/>
    <w:rPr>
      <w:rFonts w:ascii="Times New Roman" w:eastAsia="Lucida Sans Unicode" w:hAnsi="Times New Roman" w:cs="Times New Roman"/>
      <w:i/>
      <w:sz w:val="28"/>
      <w:szCs w:val="24"/>
    </w:rPr>
  </w:style>
  <w:style w:type="character" w:customStyle="1" w:styleId="LinkdaInternet">
    <w:name w:val="Link da Internet"/>
    <w:rsid w:val="004561A2"/>
    <w:rPr>
      <w:color w:val="0000FF"/>
      <w:u w:val="single"/>
    </w:rPr>
  </w:style>
  <w:style w:type="character" w:customStyle="1" w:styleId="Recuodecorpodetexto2Char">
    <w:name w:val="Recuo de corpo de texto 2 Char"/>
    <w:basedOn w:val="Fontepargpadro"/>
    <w:link w:val="Recuodecorpodetexto2"/>
    <w:semiHidden/>
    <w:qFormat/>
    <w:rsid w:val="004561A2"/>
    <w:rPr>
      <w:rFonts w:ascii="Times New Roman" w:eastAsia="Times New Roman" w:hAnsi="Times New Roman" w:cs="Times New Roman"/>
      <w:sz w:val="20"/>
      <w:szCs w:val="20"/>
      <w:lang w:eastAsia="ar-SA"/>
    </w:rPr>
  </w:style>
  <w:style w:type="character" w:customStyle="1" w:styleId="Recuodecorpodetexto3Char">
    <w:name w:val="Recuo de corpo de texto 3 Char"/>
    <w:basedOn w:val="Fontepargpadro"/>
    <w:link w:val="Recuodecorpodetexto3"/>
    <w:qFormat/>
    <w:rsid w:val="004561A2"/>
    <w:rPr>
      <w:rFonts w:ascii="Times New Roman" w:eastAsia="Times New Roman" w:hAnsi="Times New Roman" w:cs="Times New Roman"/>
      <w:sz w:val="16"/>
      <w:szCs w:val="16"/>
      <w:lang w:eastAsia="ar-SA"/>
    </w:rPr>
  </w:style>
  <w:style w:type="character" w:customStyle="1" w:styleId="TtuloChar">
    <w:name w:val="Título Char"/>
    <w:basedOn w:val="Fontepargpadro"/>
    <w:link w:val="Ttulo"/>
    <w:uiPriority w:val="10"/>
    <w:qFormat/>
    <w:rsid w:val="004561A2"/>
    <w:rPr>
      <w:rFonts w:asciiTheme="majorHAnsi" w:eastAsiaTheme="majorEastAsia" w:hAnsiTheme="majorHAnsi" w:cstheme="majorBidi"/>
      <w:color w:val="17365D" w:themeColor="text2" w:themeShade="BF"/>
      <w:spacing w:val="5"/>
      <w:kern w:val="2"/>
      <w:sz w:val="52"/>
      <w:szCs w:val="52"/>
    </w:rPr>
  </w:style>
  <w:style w:type="character" w:customStyle="1" w:styleId="TextodebaloChar">
    <w:name w:val="Texto de balão Char"/>
    <w:basedOn w:val="Fontepargpadro"/>
    <w:link w:val="Textodebalo"/>
    <w:uiPriority w:val="99"/>
    <w:semiHidden/>
    <w:qFormat/>
    <w:rsid w:val="00CC05CC"/>
    <w:rPr>
      <w:rFonts w:ascii="Tahoma" w:eastAsia="Lucida Sans Unicode" w:hAnsi="Tahoma" w:cs="Tahoma"/>
      <w:sz w:val="16"/>
      <w:szCs w:val="16"/>
    </w:rPr>
  </w:style>
  <w:style w:type="character" w:customStyle="1" w:styleId="object">
    <w:name w:val="object"/>
    <w:basedOn w:val="Fontepargpadro"/>
    <w:qFormat/>
    <w:rsid w:val="009004F1"/>
  </w:style>
  <w:style w:type="character" w:customStyle="1" w:styleId="PargrafodaListaChar">
    <w:name w:val="Parágrafo da Lista Char"/>
    <w:link w:val="PargrafodaLista"/>
    <w:uiPriority w:val="34"/>
    <w:qFormat/>
    <w:rsid w:val="001157C2"/>
    <w:rPr>
      <w:rFonts w:ascii="Times New Roman" w:eastAsia="Times New Roman" w:hAnsi="Times New Roman" w:cs="Times New Roman"/>
      <w:sz w:val="20"/>
      <w:szCs w:val="20"/>
      <w:lang w:eastAsia="pt-BR"/>
    </w:rPr>
  </w:style>
  <w:style w:type="paragraph" w:styleId="Ttulo">
    <w:name w:val="Title"/>
    <w:basedOn w:val="Normal"/>
    <w:next w:val="Corpodetexto"/>
    <w:link w:val="TtuloChar"/>
    <w:uiPriority w:val="10"/>
    <w:qFormat/>
    <w:rsid w:val="004561A2"/>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1"/>
    <w:qFormat/>
    <w:rsid w:val="004561A2"/>
    <w:pPr>
      <w:spacing w:after="120"/>
    </w:pPr>
  </w:style>
  <w:style w:type="paragraph" w:styleId="Lista">
    <w:name w:val="List"/>
    <w:basedOn w:val="Corpodetexto"/>
    <w:rsid w:val="008719FF"/>
    <w:rPr>
      <w:rFonts w:cs="Arial"/>
    </w:rPr>
  </w:style>
  <w:style w:type="paragraph" w:customStyle="1" w:styleId="Legenda1">
    <w:name w:val="Legenda1"/>
    <w:basedOn w:val="Normal"/>
    <w:qFormat/>
    <w:rsid w:val="008719FF"/>
    <w:pPr>
      <w:suppressLineNumbers/>
      <w:spacing w:before="120" w:after="120"/>
    </w:pPr>
    <w:rPr>
      <w:rFonts w:cs="Arial"/>
      <w:i/>
      <w:iCs/>
    </w:rPr>
  </w:style>
  <w:style w:type="paragraph" w:customStyle="1" w:styleId="ndice">
    <w:name w:val="Índice"/>
    <w:basedOn w:val="Normal"/>
    <w:qFormat/>
    <w:rsid w:val="008719FF"/>
    <w:pPr>
      <w:suppressLineNumbers/>
    </w:pPr>
    <w:rPr>
      <w:rFonts w:cs="Arial"/>
    </w:rPr>
  </w:style>
  <w:style w:type="paragraph" w:customStyle="1" w:styleId="CabealhoeRodap">
    <w:name w:val="Cabeçalho e Rodapé"/>
    <w:basedOn w:val="Normal"/>
    <w:qFormat/>
    <w:rsid w:val="008719FF"/>
  </w:style>
  <w:style w:type="paragraph" w:customStyle="1" w:styleId="Cabealho1">
    <w:name w:val="Cabeçalho1"/>
    <w:basedOn w:val="Normal"/>
    <w:link w:val="CabealhoChar"/>
    <w:uiPriority w:val="99"/>
    <w:rsid w:val="004561A2"/>
    <w:pPr>
      <w:suppressLineNumbers/>
      <w:tabs>
        <w:tab w:val="center" w:pos="5102"/>
        <w:tab w:val="right" w:pos="10205"/>
      </w:tabs>
    </w:pPr>
  </w:style>
  <w:style w:type="paragraph" w:customStyle="1" w:styleId="Rodap1">
    <w:name w:val="Rodapé1"/>
    <w:basedOn w:val="Normal"/>
    <w:link w:val="RodapChar"/>
    <w:uiPriority w:val="99"/>
    <w:rsid w:val="004561A2"/>
    <w:pPr>
      <w:suppressLineNumbers/>
      <w:tabs>
        <w:tab w:val="center" w:pos="5102"/>
        <w:tab w:val="right" w:pos="10205"/>
      </w:tabs>
    </w:pPr>
  </w:style>
  <w:style w:type="paragraph" w:styleId="Recuodecorpodetexto">
    <w:name w:val="Body Text Indent"/>
    <w:basedOn w:val="Normal"/>
    <w:link w:val="RecuodecorpodetextoChar"/>
    <w:rsid w:val="004561A2"/>
    <w:pPr>
      <w:ind w:firstLine="708"/>
      <w:jc w:val="both"/>
    </w:pPr>
    <w:rPr>
      <w:i/>
      <w:sz w:val="28"/>
    </w:rPr>
  </w:style>
  <w:style w:type="paragraph" w:customStyle="1" w:styleId="WW-Recuodecorpodetexto2">
    <w:name w:val="WW-Recuo de corpo de texto 2"/>
    <w:basedOn w:val="Normal"/>
    <w:qFormat/>
    <w:rsid w:val="004561A2"/>
    <w:pPr>
      <w:widowControl/>
      <w:ind w:left="-426"/>
    </w:pPr>
    <w:rPr>
      <w:rFonts w:eastAsia="Times New Roman"/>
      <w:szCs w:val="20"/>
      <w:lang w:eastAsia="ar-SA"/>
    </w:rPr>
  </w:style>
  <w:style w:type="paragraph" w:customStyle="1" w:styleId="A161175">
    <w:name w:val="_A161175ÿ"/>
    <w:qFormat/>
    <w:rsid w:val="004561A2"/>
    <w:pPr>
      <w:widowControl w:val="0"/>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qFormat/>
    <w:rsid w:val="004561A2"/>
    <w:pPr>
      <w:widowControl/>
      <w:spacing w:after="120" w:line="360" w:lineRule="auto"/>
      <w:ind w:left="567"/>
      <w:jc w:val="both"/>
    </w:pPr>
    <w:rPr>
      <w:rFonts w:eastAsia="Times New Roman"/>
      <w:sz w:val="20"/>
      <w:szCs w:val="20"/>
      <w:lang w:eastAsia="ar-SA"/>
    </w:rPr>
  </w:style>
  <w:style w:type="paragraph" w:customStyle="1" w:styleId="A252575">
    <w:name w:val="_A252575"/>
    <w:basedOn w:val="Normal"/>
    <w:qFormat/>
    <w:rsid w:val="004561A2"/>
    <w:pPr>
      <w:widowControl/>
      <w:ind w:left="3456" w:firstLine="3456"/>
      <w:jc w:val="both"/>
    </w:pPr>
    <w:rPr>
      <w:rFonts w:ascii="Tms Rmn" w:eastAsia="Times New Roman" w:hAnsi="Tms Rmn"/>
      <w:sz w:val="20"/>
      <w:lang w:eastAsia="ar-SA"/>
    </w:rPr>
  </w:style>
  <w:style w:type="paragraph" w:customStyle="1" w:styleId="A301065">
    <w:name w:val="_A301065"/>
    <w:basedOn w:val="Normal"/>
    <w:qFormat/>
    <w:rsid w:val="004561A2"/>
    <w:pPr>
      <w:widowControl/>
      <w:ind w:left="1296" w:right="1440" w:firstLine="4176"/>
      <w:jc w:val="both"/>
    </w:pPr>
    <w:rPr>
      <w:rFonts w:ascii="Tms Rmn" w:eastAsia="Times New Roman" w:hAnsi="Tms Rmn"/>
      <w:sz w:val="20"/>
      <w:lang w:eastAsia="ar-SA"/>
    </w:rPr>
  </w:style>
  <w:style w:type="paragraph" w:customStyle="1" w:styleId="A191065">
    <w:name w:val="_A191065"/>
    <w:basedOn w:val="Normal"/>
    <w:qFormat/>
    <w:rsid w:val="004561A2"/>
    <w:pPr>
      <w:widowControl/>
      <w:ind w:left="1296" w:right="1440" w:firstLine="2592"/>
      <w:jc w:val="both"/>
    </w:pPr>
    <w:rPr>
      <w:rFonts w:ascii="Tms Rmn" w:eastAsia="Times New Roman" w:hAnsi="Tms Rmn"/>
      <w:sz w:val="20"/>
      <w:lang w:eastAsia="ar-SA"/>
    </w:rPr>
  </w:style>
  <w:style w:type="paragraph" w:customStyle="1" w:styleId="A321065">
    <w:name w:val="_A321065"/>
    <w:basedOn w:val="Normal"/>
    <w:qFormat/>
    <w:rsid w:val="004561A2"/>
    <w:pPr>
      <w:widowControl/>
      <w:ind w:left="1296" w:right="1440" w:firstLine="4464"/>
      <w:jc w:val="both"/>
    </w:pPr>
    <w:rPr>
      <w:rFonts w:ascii="Tms Rmn" w:eastAsia="Times New Roman" w:hAnsi="Tms Rmn"/>
      <w:sz w:val="20"/>
      <w:lang w:eastAsia="ar-SA"/>
    </w:rPr>
  </w:style>
  <w:style w:type="paragraph" w:customStyle="1" w:styleId="Corpodetexto31">
    <w:name w:val="Corpo de texto 31"/>
    <w:basedOn w:val="Normal"/>
    <w:qFormat/>
    <w:rsid w:val="004561A2"/>
    <w:pPr>
      <w:widowControl/>
      <w:jc w:val="both"/>
    </w:pPr>
    <w:rPr>
      <w:rFonts w:eastAsia="Times New Roman"/>
      <w:b/>
      <w:szCs w:val="20"/>
      <w:u w:val="single"/>
      <w:lang w:eastAsia="ar-SA"/>
    </w:rPr>
  </w:style>
  <w:style w:type="paragraph" w:customStyle="1" w:styleId="Corpo">
    <w:name w:val="Corpo"/>
    <w:qFormat/>
    <w:rsid w:val="004561A2"/>
    <w:rPr>
      <w:rFonts w:ascii="Times New Roman" w:eastAsia="Times New Roman" w:hAnsi="Times New Roman" w:cs="Times New Roman"/>
      <w:color w:val="000000"/>
      <w:sz w:val="20"/>
      <w:szCs w:val="20"/>
      <w:lang w:eastAsia="ar-SA"/>
    </w:rPr>
  </w:style>
  <w:style w:type="paragraph" w:customStyle="1" w:styleId="Tabela">
    <w:name w:val="Tabela"/>
    <w:qFormat/>
    <w:rsid w:val="004561A2"/>
    <w:rPr>
      <w:rFonts w:ascii="Times New Roman" w:eastAsia="Times New Roman" w:hAnsi="Times New Roman" w:cs="Times New Roman"/>
      <w:color w:val="000000"/>
      <w:sz w:val="20"/>
      <w:szCs w:val="20"/>
      <w:lang w:eastAsia="ar-SA"/>
    </w:rPr>
  </w:style>
  <w:style w:type="paragraph" w:customStyle="1" w:styleId="A231070">
    <w:name w:val="_A231070"/>
    <w:basedOn w:val="Normal"/>
    <w:qFormat/>
    <w:rsid w:val="004561A2"/>
    <w:pPr>
      <w:suppressAutoHyphens w:val="0"/>
      <w:ind w:left="1296" w:firstLine="3168"/>
      <w:jc w:val="both"/>
    </w:pPr>
    <w:rPr>
      <w:rFonts w:eastAsia="Times New Roman"/>
      <w:lang w:eastAsia="ar-SA"/>
    </w:rPr>
  </w:style>
  <w:style w:type="paragraph" w:styleId="Recuodecorpodetexto2">
    <w:name w:val="Body Text Indent 2"/>
    <w:basedOn w:val="Normal"/>
    <w:link w:val="Recuodecorpodetexto2Char"/>
    <w:semiHidden/>
    <w:unhideWhenUsed/>
    <w:qFormat/>
    <w:rsid w:val="004561A2"/>
    <w:pPr>
      <w:widowControl/>
      <w:spacing w:after="120" w:line="480" w:lineRule="auto"/>
      <w:ind w:left="283"/>
    </w:pPr>
    <w:rPr>
      <w:rFonts w:eastAsia="Times New Roman"/>
      <w:sz w:val="20"/>
      <w:szCs w:val="20"/>
      <w:lang w:eastAsia="ar-SA"/>
    </w:rPr>
  </w:style>
  <w:style w:type="paragraph" w:styleId="Recuodecorpodetexto3">
    <w:name w:val="Body Text Indent 3"/>
    <w:basedOn w:val="Normal"/>
    <w:link w:val="Recuodecorpodetexto3Char"/>
    <w:unhideWhenUsed/>
    <w:qFormat/>
    <w:rsid w:val="004561A2"/>
    <w:pPr>
      <w:widowControl/>
      <w:spacing w:after="120"/>
      <w:ind w:left="283"/>
    </w:pPr>
    <w:rPr>
      <w:rFonts w:eastAsia="Times New Roman"/>
      <w:sz w:val="16"/>
      <w:szCs w:val="16"/>
      <w:lang w:eastAsia="ar-SA"/>
    </w:rPr>
  </w:style>
  <w:style w:type="paragraph" w:styleId="PargrafodaLista">
    <w:name w:val="List Paragraph"/>
    <w:basedOn w:val="Normal"/>
    <w:link w:val="PargrafodaListaChar"/>
    <w:uiPriority w:val="34"/>
    <w:qFormat/>
    <w:rsid w:val="004561A2"/>
    <w:pPr>
      <w:widowControl/>
      <w:suppressAutoHyphens w:val="0"/>
      <w:ind w:left="708"/>
    </w:pPr>
    <w:rPr>
      <w:rFonts w:eastAsia="Times New Roman"/>
      <w:sz w:val="20"/>
      <w:szCs w:val="20"/>
      <w:lang w:eastAsia="pt-BR"/>
    </w:rPr>
  </w:style>
  <w:style w:type="paragraph" w:customStyle="1" w:styleId="Default">
    <w:name w:val="Default"/>
    <w:qFormat/>
    <w:rsid w:val="00BF4B87"/>
    <w:rPr>
      <w:rFonts w:ascii="Arial" w:eastAsia="Calibri" w:hAnsi="Arial" w:cs="Arial"/>
      <w:color w:val="000000"/>
      <w:sz w:val="24"/>
      <w:szCs w:val="24"/>
    </w:rPr>
  </w:style>
  <w:style w:type="paragraph" w:styleId="Textodebalo">
    <w:name w:val="Balloon Text"/>
    <w:basedOn w:val="Normal"/>
    <w:link w:val="TextodebaloChar"/>
    <w:uiPriority w:val="99"/>
    <w:semiHidden/>
    <w:unhideWhenUsed/>
    <w:qFormat/>
    <w:rsid w:val="00CC05CC"/>
    <w:rPr>
      <w:rFonts w:ascii="Tahoma" w:hAnsi="Tahoma" w:cs="Tahoma"/>
      <w:sz w:val="16"/>
      <w:szCs w:val="16"/>
    </w:rPr>
  </w:style>
  <w:style w:type="paragraph" w:customStyle="1" w:styleId="TableParagraph">
    <w:name w:val="Table Paragraph"/>
    <w:basedOn w:val="Normal"/>
    <w:uiPriority w:val="1"/>
    <w:qFormat/>
    <w:rsid w:val="00DD657E"/>
    <w:pPr>
      <w:suppressAutoHyphens w:val="0"/>
      <w:spacing w:before="1" w:line="249" w:lineRule="exact"/>
      <w:jc w:val="center"/>
    </w:pPr>
    <w:rPr>
      <w:rFonts w:ascii="Calibri" w:eastAsia="Calibri" w:hAnsi="Calibri" w:cs="Calibri"/>
      <w:sz w:val="22"/>
      <w:szCs w:val="22"/>
      <w:lang w:val="pt-PT"/>
    </w:rPr>
  </w:style>
  <w:style w:type="table" w:customStyle="1" w:styleId="TableNormal">
    <w:name w:val="Table Normal"/>
    <w:uiPriority w:val="2"/>
    <w:semiHidden/>
    <w:unhideWhenUsed/>
    <w:qFormat/>
    <w:rsid w:val="00DD657E"/>
    <w:rPr>
      <w:lang w:val="en-US"/>
    </w:rPr>
    <w:tblPr>
      <w:tblCellMar>
        <w:top w:w="0" w:type="dxa"/>
        <w:left w:w="0" w:type="dxa"/>
        <w:bottom w:w="0" w:type="dxa"/>
        <w:right w:w="0" w:type="dxa"/>
      </w:tblCellMar>
    </w:tblPr>
  </w:style>
  <w:style w:type="paragraph" w:styleId="Cabealho">
    <w:name w:val="header"/>
    <w:basedOn w:val="Normal"/>
    <w:link w:val="CabealhoChar1"/>
    <w:uiPriority w:val="99"/>
    <w:semiHidden/>
    <w:unhideWhenUsed/>
    <w:rsid w:val="00474BE6"/>
    <w:pPr>
      <w:tabs>
        <w:tab w:val="center" w:pos="4252"/>
        <w:tab w:val="right" w:pos="8504"/>
      </w:tabs>
    </w:pPr>
  </w:style>
  <w:style w:type="character" w:customStyle="1" w:styleId="CabealhoChar1">
    <w:name w:val="Cabeçalho Char1"/>
    <w:basedOn w:val="Fontepargpadro"/>
    <w:link w:val="Cabealho"/>
    <w:uiPriority w:val="99"/>
    <w:semiHidden/>
    <w:rsid w:val="00474BE6"/>
    <w:rPr>
      <w:rFonts w:ascii="Times New Roman" w:eastAsia="Lucida Sans Unicode" w:hAnsi="Times New Roman" w:cs="Times New Roman"/>
      <w:sz w:val="24"/>
      <w:szCs w:val="24"/>
    </w:rPr>
  </w:style>
  <w:style w:type="paragraph" w:styleId="Rodap">
    <w:name w:val="footer"/>
    <w:basedOn w:val="Normal"/>
    <w:link w:val="RodapChar1"/>
    <w:uiPriority w:val="99"/>
    <w:semiHidden/>
    <w:unhideWhenUsed/>
    <w:rsid w:val="00474BE6"/>
    <w:pPr>
      <w:tabs>
        <w:tab w:val="center" w:pos="4252"/>
        <w:tab w:val="right" w:pos="8504"/>
      </w:tabs>
    </w:pPr>
  </w:style>
  <w:style w:type="character" w:customStyle="1" w:styleId="RodapChar1">
    <w:name w:val="Rodapé Char1"/>
    <w:basedOn w:val="Fontepargpadro"/>
    <w:link w:val="Rodap"/>
    <w:uiPriority w:val="99"/>
    <w:semiHidden/>
    <w:rsid w:val="00474BE6"/>
    <w:rPr>
      <w:rFonts w:ascii="Times New Roman" w:eastAsia="Lucida Sans Unicode" w:hAnsi="Times New Roman" w:cs="Times New Roman"/>
      <w:sz w:val="24"/>
      <w:szCs w:val="24"/>
    </w:rPr>
  </w:style>
  <w:style w:type="character" w:styleId="Hyperlink">
    <w:name w:val="Hyperlink"/>
    <w:basedOn w:val="Fontepargpadro"/>
    <w:unhideWhenUsed/>
    <w:rsid w:val="001705BA"/>
    <w:rPr>
      <w:color w:val="0000FF" w:themeColor="hyperlink"/>
      <w:u w:val="single"/>
    </w:rPr>
  </w:style>
  <w:style w:type="table" w:styleId="Tabelacomgrade">
    <w:name w:val="Table Grid"/>
    <w:basedOn w:val="Tabelanormal"/>
    <w:uiPriority w:val="59"/>
    <w:rsid w:val="003967B4"/>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manutencao.sms@itajai.sc.gov.br" TargetMode="External"/><Relationship Id="rId13" Type="http://schemas.openxmlformats.org/officeDocument/2006/relationships/hyperlink" Target="mailto:vendas@prevensulsolar.com.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rentecis@itajai.sc.gov.br" TargetMode="External"/><Relationship Id="rId4" Type="http://schemas.openxmlformats.org/officeDocument/2006/relationships/settings" Target="settings.xml"/><Relationship Id="rId9" Type="http://schemas.openxmlformats.org/officeDocument/2006/relationships/hyperlink" Target="mailto:manutencao1.sms@itajai.sc.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8EACE-450A-42DB-981B-924E8D537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12</Pages>
  <Words>2984</Words>
  <Characters>16118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Weise</dc:creator>
  <dc:description/>
  <cp:lastModifiedBy>Rebecca Schork Rossi</cp:lastModifiedBy>
  <cp:revision>204</cp:revision>
  <cp:lastPrinted>2023-04-06T18:11:00Z</cp:lastPrinted>
  <dcterms:created xsi:type="dcterms:W3CDTF">2021-10-21T21:54:00Z</dcterms:created>
  <dcterms:modified xsi:type="dcterms:W3CDTF">2023-04-26T21:14:00Z</dcterms:modified>
  <dc:language>pt-BR</dc:language>
</cp:coreProperties>
</file>